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457F" w14:textId="77777777" w:rsidR="00F254C4" w:rsidRDefault="00F254C4" w:rsidP="00F254C4">
      <w:pPr>
        <w:jc w:val="right"/>
        <w:rPr>
          <w:szCs w:val="18"/>
          <w:lang w:val="lt-LT"/>
        </w:rPr>
      </w:pPr>
    </w:p>
    <w:p w14:paraId="28E1056D" w14:textId="586418EB" w:rsidR="00F254C4" w:rsidRDefault="00F254C4" w:rsidP="00F254C4">
      <w:pPr>
        <w:rPr>
          <w:szCs w:val="18"/>
          <w:lang w:val="lt-LT"/>
        </w:rPr>
      </w:pPr>
      <w:r w:rsidRPr="00F254C4">
        <w:rPr>
          <w:szCs w:val="18"/>
          <w:lang w:val="lt-LT"/>
        </w:rPr>
        <w:t>2023 m. kovo 2</w:t>
      </w:r>
      <w:r>
        <w:rPr>
          <w:szCs w:val="18"/>
          <w:lang w:val="lt-LT"/>
        </w:rPr>
        <w:t>7</w:t>
      </w:r>
      <w:r w:rsidRPr="00F254C4">
        <w:rPr>
          <w:szCs w:val="18"/>
          <w:lang w:val="lt-LT"/>
        </w:rPr>
        <w:t xml:space="preserve"> d.</w:t>
      </w:r>
    </w:p>
    <w:p w14:paraId="36483933" w14:textId="77777777" w:rsidR="00F254C4" w:rsidRPr="00F254C4" w:rsidRDefault="00F254C4" w:rsidP="00F254C4">
      <w:pPr>
        <w:rPr>
          <w:szCs w:val="18"/>
          <w:lang w:val="lt-LT"/>
        </w:rPr>
      </w:pPr>
      <w:r w:rsidRPr="00F254C4">
        <w:rPr>
          <w:szCs w:val="18"/>
          <w:lang w:val="lt-LT"/>
        </w:rPr>
        <w:t>Panevėžys</w:t>
      </w:r>
    </w:p>
    <w:p w14:paraId="3B0D3D05" w14:textId="77777777" w:rsidR="00F254C4" w:rsidRDefault="00F254C4" w:rsidP="00F254C4">
      <w:pPr>
        <w:jc w:val="right"/>
        <w:rPr>
          <w:szCs w:val="18"/>
          <w:lang w:val="lt-LT"/>
        </w:rPr>
      </w:pPr>
    </w:p>
    <w:p w14:paraId="18F2C773" w14:textId="77777777" w:rsidR="00F254C4" w:rsidRDefault="00F254C4" w:rsidP="00F254C4">
      <w:pPr>
        <w:jc w:val="right"/>
        <w:rPr>
          <w:szCs w:val="18"/>
          <w:lang w:val="lt-LT"/>
        </w:rPr>
      </w:pPr>
    </w:p>
    <w:p w14:paraId="0A3B1B4B" w14:textId="77777777" w:rsidR="00F254C4" w:rsidRPr="00F254C4" w:rsidRDefault="00F254C4" w:rsidP="00F254C4">
      <w:pPr>
        <w:jc w:val="center"/>
        <w:rPr>
          <w:sz w:val="28"/>
          <w:szCs w:val="28"/>
          <w:lang w:val="lt-LT"/>
        </w:rPr>
      </w:pPr>
      <w:r w:rsidRPr="00F254C4">
        <w:rPr>
          <w:sz w:val="28"/>
          <w:szCs w:val="28"/>
          <w:lang w:val="lt-LT"/>
        </w:rPr>
        <w:t>VAIKŲ IR JAUNIMO APSAUGOS IR GEROVĖS STRATEGIJA</w:t>
      </w:r>
    </w:p>
    <w:p w14:paraId="345291C4" w14:textId="77777777" w:rsidR="00F254C4" w:rsidRDefault="00F254C4" w:rsidP="00F254C4">
      <w:pPr>
        <w:jc w:val="right"/>
        <w:rPr>
          <w:szCs w:val="18"/>
          <w:lang w:val="lt-LT"/>
        </w:rPr>
      </w:pPr>
    </w:p>
    <w:p w14:paraId="774BBF33" w14:textId="77777777" w:rsidR="00F254C4" w:rsidRPr="00F254C4" w:rsidRDefault="00F254C4" w:rsidP="00F254C4">
      <w:pPr>
        <w:jc w:val="right"/>
        <w:rPr>
          <w:szCs w:val="18"/>
          <w:lang w:val="lt-LT"/>
        </w:rPr>
      </w:pPr>
    </w:p>
    <w:p w14:paraId="55678574" w14:textId="77777777" w:rsidR="00F254C4" w:rsidRPr="00F254C4" w:rsidRDefault="00F254C4" w:rsidP="00F254C4">
      <w:pPr>
        <w:rPr>
          <w:szCs w:val="18"/>
          <w:lang w:val="lt-LT"/>
        </w:rPr>
      </w:pPr>
    </w:p>
    <w:p w14:paraId="0E93644E" w14:textId="77777777" w:rsidR="00F254C4" w:rsidRPr="00F254C4" w:rsidRDefault="00F254C4" w:rsidP="00F254C4">
      <w:pPr>
        <w:jc w:val="center"/>
        <w:rPr>
          <w:szCs w:val="18"/>
          <w:lang w:val="lt-LT"/>
        </w:rPr>
      </w:pPr>
      <w:r w:rsidRPr="00F254C4">
        <w:rPr>
          <w:szCs w:val="18"/>
          <w:lang w:val="lt-LT"/>
        </w:rPr>
        <w:t>PRATARMĖ</w:t>
      </w:r>
    </w:p>
    <w:p w14:paraId="477BB56A" w14:textId="77777777" w:rsidR="00F254C4" w:rsidRPr="00F254C4" w:rsidRDefault="00F254C4" w:rsidP="00F254C4">
      <w:pPr>
        <w:rPr>
          <w:szCs w:val="18"/>
          <w:lang w:val="lt-LT"/>
        </w:rPr>
      </w:pPr>
    </w:p>
    <w:p w14:paraId="6FEB7C5F" w14:textId="77777777" w:rsidR="00F254C4" w:rsidRPr="00F254C4" w:rsidRDefault="00F254C4" w:rsidP="00F254C4">
      <w:pPr>
        <w:rPr>
          <w:szCs w:val="18"/>
          <w:lang w:val="lt-LT"/>
        </w:rPr>
      </w:pPr>
      <w:r w:rsidRPr="00F254C4">
        <w:rPr>
          <w:szCs w:val="18"/>
          <w:lang w:val="lt-LT"/>
        </w:rPr>
        <w:t xml:space="preserve">Šią vaikų apsaugos politiką sukūrė FK „Panevėžys“, kad parodytų mūsų įsipareigojimą užtikrinti, jog futbolą būtų smagu ir saugu žaisti visiems vaikams, nepaisant jų amžiaus, gebėjimų ar įsitraukimo lygio. Politika yra orientuota į penkis tikslus arba veiksmų sritis, kurios turėtų remtis kiekvienas klubas, siekiantis išvengti bet kokios žalos vaikams futbole ir tinkamai reaguoti. </w:t>
      </w:r>
    </w:p>
    <w:p w14:paraId="380F32B0" w14:textId="77777777" w:rsidR="00F254C4" w:rsidRPr="00F254C4" w:rsidRDefault="00F254C4" w:rsidP="00F254C4">
      <w:pPr>
        <w:rPr>
          <w:szCs w:val="18"/>
          <w:lang w:val="lt-LT"/>
        </w:rPr>
      </w:pPr>
      <w:r w:rsidRPr="00F254C4">
        <w:rPr>
          <w:szCs w:val="18"/>
          <w:lang w:val="lt-LT"/>
        </w:rPr>
        <w:t>Nors siekiama, jog vaiko apsaugos politika būtų visapusiška, atsižvelgiant į įvairias sąlygas ir lygius, kuriais futbolas organizuojamas ir žaidžiamas, tikėtina, kad gali būti aplinkybių, į kurias neįtraukta, arba kyla klausimų dėl šios politikos taikymo. Tokiose situacijose bet kokiems veiksmams turėtų būti vadovaujamasi politikos dvasia, kurios pagrindas yra vaikų interesai.</w:t>
      </w:r>
    </w:p>
    <w:p w14:paraId="3A184C40" w14:textId="77777777" w:rsidR="00F254C4" w:rsidRPr="00F254C4" w:rsidRDefault="00F254C4" w:rsidP="00F254C4">
      <w:pPr>
        <w:rPr>
          <w:szCs w:val="18"/>
          <w:lang w:val="lt-LT"/>
        </w:rPr>
      </w:pPr>
    </w:p>
    <w:p w14:paraId="51320393" w14:textId="77777777" w:rsidR="00F254C4" w:rsidRPr="00F254C4" w:rsidRDefault="00F254C4" w:rsidP="00F254C4">
      <w:pPr>
        <w:rPr>
          <w:szCs w:val="18"/>
          <w:lang w:val="lt-LT"/>
        </w:rPr>
      </w:pPr>
      <w:r w:rsidRPr="00F254C4">
        <w:rPr>
          <w:szCs w:val="18"/>
          <w:lang w:val="lt-LT"/>
        </w:rPr>
        <w:t>PENKTI STRATEGIJOS TIKSLAI</w:t>
      </w:r>
    </w:p>
    <w:p w14:paraId="06BFED75" w14:textId="77777777" w:rsidR="00F254C4" w:rsidRPr="00F254C4" w:rsidRDefault="00F254C4" w:rsidP="00F254C4">
      <w:pPr>
        <w:rPr>
          <w:szCs w:val="18"/>
          <w:lang w:val="lt-LT"/>
        </w:rPr>
      </w:pPr>
    </w:p>
    <w:p w14:paraId="0C0546D2" w14:textId="77777777" w:rsidR="00F254C4" w:rsidRPr="00F254C4" w:rsidRDefault="00F254C4" w:rsidP="00F254C4">
      <w:pPr>
        <w:rPr>
          <w:szCs w:val="18"/>
          <w:lang w:val="lt-LT"/>
        </w:rPr>
      </w:pPr>
      <w:r w:rsidRPr="00F254C4">
        <w:rPr>
          <w:szCs w:val="18"/>
          <w:lang w:val="lt-LT"/>
        </w:rPr>
        <w:t>•</w:t>
      </w:r>
      <w:r w:rsidRPr="00F254C4">
        <w:rPr>
          <w:szCs w:val="18"/>
          <w:lang w:val="lt-LT"/>
        </w:rPr>
        <w:tab/>
        <w:t>Padėti pagrindus saugiai vaiko aplinkai</w:t>
      </w:r>
    </w:p>
    <w:p w14:paraId="417AAB4C" w14:textId="77777777" w:rsidR="00F254C4" w:rsidRPr="00F254C4" w:rsidRDefault="00F254C4" w:rsidP="00F254C4">
      <w:pPr>
        <w:rPr>
          <w:szCs w:val="18"/>
          <w:lang w:val="lt-LT"/>
        </w:rPr>
      </w:pPr>
      <w:r w:rsidRPr="00F254C4">
        <w:rPr>
          <w:szCs w:val="18"/>
          <w:lang w:val="lt-LT"/>
        </w:rPr>
        <w:t>•</w:t>
      </w:r>
      <w:r w:rsidRPr="00F254C4">
        <w:rPr>
          <w:szCs w:val="18"/>
          <w:lang w:val="lt-LT"/>
        </w:rPr>
        <w:tab/>
        <w:t>Organizacinio pasirengimo ir prevencijos užtikrinimas</w:t>
      </w:r>
    </w:p>
    <w:p w14:paraId="1A0A679E" w14:textId="77777777" w:rsidR="00F254C4" w:rsidRPr="00F254C4" w:rsidRDefault="00F254C4" w:rsidP="00F254C4">
      <w:pPr>
        <w:rPr>
          <w:szCs w:val="18"/>
          <w:lang w:val="lt-LT"/>
        </w:rPr>
      </w:pPr>
      <w:r w:rsidRPr="00F254C4">
        <w:rPr>
          <w:szCs w:val="18"/>
          <w:lang w:val="lt-LT"/>
        </w:rPr>
        <w:t>•</w:t>
      </w:r>
      <w:r w:rsidRPr="00F254C4">
        <w:rPr>
          <w:szCs w:val="18"/>
          <w:lang w:val="lt-LT"/>
        </w:rPr>
        <w:tab/>
        <w:t>Didinti informacijos sklaidą</w:t>
      </w:r>
    </w:p>
    <w:p w14:paraId="1C35C62F" w14:textId="77777777" w:rsidR="00F254C4" w:rsidRPr="00F254C4" w:rsidRDefault="00F254C4" w:rsidP="00F254C4">
      <w:pPr>
        <w:rPr>
          <w:szCs w:val="18"/>
          <w:lang w:val="lt-LT"/>
        </w:rPr>
      </w:pPr>
      <w:r w:rsidRPr="00F254C4">
        <w:rPr>
          <w:szCs w:val="18"/>
          <w:lang w:val="lt-LT"/>
        </w:rPr>
        <w:t>•</w:t>
      </w:r>
      <w:r w:rsidRPr="00F254C4">
        <w:rPr>
          <w:szCs w:val="18"/>
          <w:lang w:val="lt-LT"/>
        </w:rPr>
        <w:tab/>
        <w:t>Darbas su kitomis grupėmis ir susirūpinimo išreiškimas</w:t>
      </w:r>
    </w:p>
    <w:p w14:paraId="5600ABE0" w14:textId="77777777" w:rsidR="00F254C4" w:rsidRPr="00F254C4" w:rsidRDefault="00F254C4" w:rsidP="00F254C4">
      <w:pPr>
        <w:rPr>
          <w:szCs w:val="18"/>
          <w:lang w:val="lt-LT"/>
        </w:rPr>
      </w:pPr>
      <w:r w:rsidRPr="00F254C4">
        <w:rPr>
          <w:szCs w:val="18"/>
          <w:lang w:val="lt-LT"/>
        </w:rPr>
        <w:t>•</w:t>
      </w:r>
      <w:r w:rsidRPr="00F254C4">
        <w:rPr>
          <w:szCs w:val="18"/>
          <w:lang w:val="lt-LT"/>
        </w:rPr>
        <w:tab/>
        <w:t>Saugios vaiko aplinkos gerų pavyzdžių įvertinimas</w:t>
      </w:r>
    </w:p>
    <w:p w14:paraId="72CE900E" w14:textId="77777777" w:rsidR="00F254C4" w:rsidRPr="00F254C4" w:rsidRDefault="00F254C4" w:rsidP="00F254C4">
      <w:pPr>
        <w:rPr>
          <w:szCs w:val="18"/>
          <w:lang w:val="lt-LT"/>
        </w:rPr>
      </w:pPr>
    </w:p>
    <w:p w14:paraId="79796790" w14:textId="77777777" w:rsidR="00F254C4" w:rsidRPr="00F254C4" w:rsidRDefault="00F254C4" w:rsidP="00F254C4">
      <w:pPr>
        <w:rPr>
          <w:szCs w:val="18"/>
          <w:lang w:val="lt-LT"/>
        </w:rPr>
      </w:pPr>
    </w:p>
    <w:p w14:paraId="4186F088" w14:textId="77777777" w:rsidR="00F254C4" w:rsidRPr="00F254C4" w:rsidRDefault="00F254C4" w:rsidP="00F254C4">
      <w:pPr>
        <w:rPr>
          <w:szCs w:val="18"/>
          <w:lang w:val="lt-LT"/>
        </w:rPr>
      </w:pPr>
    </w:p>
    <w:p w14:paraId="70C65690" w14:textId="77777777" w:rsidR="00F254C4" w:rsidRPr="00F254C4" w:rsidRDefault="00F254C4" w:rsidP="00F254C4">
      <w:pPr>
        <w:rPr>
          <w:szCs w:val="18"/>
          <w:lang w:val="lt-LT"/>
        </w:rPr>
      </w:pPr>
      <w:r w:rsidRPr="00F254C4">
        <w:rPr>
          <w:szCs w:val="18"/>
          <w:lang w:val="lt-LT"/>
        </w:rPr>
        <w:t>TIKSLAS 1: PADĖTI PAGRINDUS SAUGIAI VAIKO APLINKAI</w:t>
      </w:r>
    </w:p>
    <w:p w14:paraId="03F3C542" w14:textId="77777777" w:rsidR="00F254C4" w:rsidRPr="00F254C4" w:rsidRDefault="00F254C4" w:rsidP="00F254C4">
      <w:pPr>
        <w:rPr>
          <w:szCs w:val="18"/>
          <w:lang w:val="lt-LT"/>
        </w:rPr>
      </w:pPr>
    </w:p>
    <w:p w14:paraId="39E31AAB" w14:textId="77777777" w:rsidR="00F254C4" w:rsidRPr="00F254C4" w:rsidRDefault="00F254C4" w:rsidP="00F254C4">
      <w:pPr>
        <w:rPr>
          <w:szCs w:val="18"/>
          <w:lang w:val="lt-LT"/>
        </w:rPr>
      </w:pPr>
      <w:r w:rsidRPr="00F254C4">
        <w:rPr>
          <w:szCs w:val="18"/>
          <w:lang w:val="lt-LT"/>
        </w:rPr>
        <w:t>1.1.</w:t>
      </w:r>
      <w:r w:rsidRPr="00F254C4">
        <w:rPr>
          <w:szCs w:val="18"/>
          <w:lang w:val="lt-LT"/>
        </w:rPr>
        <w:tab/>
        <w:t>Atsakomybė</w:t>
      </w:r>
    </w:p>
    <w:p w14:paraId="5882D39B" w14:textId="77777777" w:rsidR="00F254C4" w:rsidRPr="00F254C4" w:rsidRDefault="00F254C4" w:rsidP="00F254C4">
      <w:pPr>
        <w:rPr>
          <w:szCs w:val="18"/>
          <w:lang w:val="lt-LT"/>
        </w:rPr>
      </w:pPr>
    </w:p>
    <w:p w14:paraId="2DFCD812" w14:textId="77777777" w:rsidR="00F254C4" w:rsidRPr="00F254C4" w:rsidRDefault="00F254C4" w:rsidP="00F254C4">
      <w:pPr>
        <w:rPr>
          <w:szCs w:val="18"/>
          <w:lang w:val="lt-LT"/>
        </w:rPr>
      </w:pPr>
      <w:r w:rsidRPr="00F254C4">
        <w:rPr>
          <w:szCs w:val="18"/>
          <w:lang w:val="lt-LT"/>
        </w:rPr>
        <w:t>1.1.1.</w:t>
      </w:r>
      <w:r w:rsidRPr="00F254C4">
        <w:rPr>
          <w:szCs w:val="18"/>
          <w:lang w:val="lt-LT"/>
        </w:rPr>
        <w:tab/>
        <w:t xml:space="preserve"> Saugi vaiko aplinka yra kiekvieno pareiga.</w:t>
      </w:r>
    </w:p>
    <w:p w14:paraId="57FA008E" w14:textId="77777777" w:rsidR="00F254C4" w:rsidRPr="00F254C4" w:rsidRDefault="00F254C4" w:rsidP="00F254C4">
      <w:pPr>
        <w:rPr>
          <w:szCs w:val="18"/>
          <w:lang w:val="lt-LT"/>
        </w:rPr>
      </w:pPr>
      <w:r w:rsidRPr="00F254C4">
        <w:rPr>
          <w:szCs w:val="18"/>
          <w:lang w:val="lt-LT"/>
        </w:rPr>
        <w:t>1.1.2.</w:t>
      </w:r>
      <w:r w:rsidRPr="00F254C4">
        <w:rPr>
          <w:szCs w:val="18"/>
          <w:lang w:val="lt-LT"/>
        </w:rPr>
        <w:tab/>
        <w:t xml:space="preserve"> Kiekvienas, dirbantis FK „Panevėžys“, klube turėtų pripažinti savo pareigą saugoti ir skatinti vaikų gerovę ir interesus, taip pat savo atsakomybę imtis atitinkamų veiksmų šia tema.</w:t>
      </w:r>
    </w:p>
    <w:p w14:paraId="2CF43582" w14:textId="77777777" w:rsidR="00F254C4" w:rsidRPr="00F254C4" w:rsidRDefault="00F254C4" w:rsidP="00F254C4">
      <w:pPr>
        <w:rPr>
          <w:szCs w:val="18"/>
          <w:lang w:val="lt-LT"/>
        </w:rPr>
      </w:pPr>
    </w:p>
    <w:p w14:paraId="2FB5819D" w14:textId="77777777" w:rsidR="00F254C4" w:rsidRPr="00F254C4" w:rsidRDefault="00F254C4" w:rsidP="00F254C4">
      <w:pPr>
        <w:rPr>
          <w:szCs w:val="18"/>
          <w:lang w:val="lt-LT"/>
        </w:rPr>
      </w:pPr>
      <w:r w:rsidRPr="00F254C4">
        <w:rPr>
          <w:szCs w:val="18"/>
          <w:lang w:val="lt-LT"/>
        </w:rPr>
        <w:t>1.2.</w:t>
      </w:r>
      <w:r w:rsidRPr="00F254C4">
        <w:rPr>
          <w:szCs w:val="18"/>
          <w:lang w:val="lt-LT"/>
        </w:rPr>
        <w:tab/>
        <w:t>Saugios vaiko aplinkos sąvoka</w:t>
      </w:r>
    </w:p>
    <w:p w14:paraId="613A1F27" w14:textId="77777777" w:rsidR="00F254C4" w:rsidRPr="00F254C4" w:rsidRDefault="00F254C4" w:rsidP="00F254C4">
      <w:pPr>
        <w:rPr>
          <w:szCs w:val="18"/>
          <w:lang w:val="lt-LT"/>
        </w:rPr>
      </w:pPr>
    </w:p>
    <w:p w14:paraId="0DCA0113" w14:textId="77777777" w:rsidR="00F254C4" w:rsidRPr="00F254C4" w:rsidRDefault="00F254C4" w:rsidP="00F254C4">
      <w:pPr>
        <w:rPr>
          <w:szCs w:val="18"/>
          <w:lang w:val="lt-LT"/>
        </w:rPr>
      </w:pPr>
      <w:r w:rsidRPr="00F254C4">
        <w:rPr>
          <w:szCs w:val="18"/>
          <w:lang w:val="lt-LT"/>
        </w:rPr>
        <w:lastRenderedPageBreak/>
        <w:t>1.2.1.</w:t>
      </w:r>
      <w:r w:rsidRPr="00F254C4">
        <w:rPr>
          <w:szCs w:val="18"/>
          <w:lang w:val="lt-LT"/>
        </w:rPr>
        <w:tab/>
        <w:t xml:space="preserve"> Pagal vaiko apsaugos politiką apsauga apibrėžiama kaip organizacijos pareiga užtikrinti, kad futbolas būtų saugus, teigiamas ir malonus potyris visiems vaikams ir kad visi vaikai būtų apsaugoti nuo žalos (įskaitant prievartą), kai dalyvauja futbole, visu </w:t>
      </w:r>
      <w:proofErr w:type="spellStart"/>
      <w:r w:rsidRPr="00F254C4">
        <w:rPr>
          <w:szCs w:val="18"/>
          <w:lang w:val="lt-LT"/>
        </w:rPr>
        <w:t>pajėgumų</w:t>
      </w:r>
      <w:proofErr w:type="spellEnd"/>
      <w:r w:rsidRPr="00F254C4">
        <w:rPr>
          <w:szCs w:val="18"/>
          <w:lang w:val="lt-LT"/>
        </w:rPr>
        <w:t xml:space="preserve"> ir visais lygiais. </w:t>
      </w:r>
    </w:p>
    <w:p w14:paraId="1997EA94" w14:textId="77777777" w:rsidR="00F254C4" w:rsidRPr="00F254C4" w:rsidRDefault="00F254C4" w:rsidP="00F254C4">
      <w:pPr>
        <w:rPr>
          <w:szCs w:val="18"/>
          <w:lang w:val="lt-LT"/>
        </w:rPr>
      </w:pPr>
      <w:r w:rsidRPr="00F254C4">
        <w:rPr>
          <w:szCs w:val="18"/>
          <w:lang w:val="lt-LT"/>
        </w:rPr>
        <w:t>1.2.2.</w:t>
      </w:r>
      <w:r w:rsidRPr="00F254C4">
        <w:rPr>
          <w:szCs w:val="18"/>
          <w:lang w:val="lt-LT"/>
        </w:rPr>
        <w:tab/>
        <w:t xml:space="preserve"> Vaiko apsauga apima tiek prevencinius veiksmus, kuriais siekiama sumažinti žalos atsiradimo tikimybę, tiek atsakomuosius veiksmus, kuriais siekiama užtikrinti, kad iškilus problemoms jos būtų tinkamai sprendžiamos. Tai atspindi būtinybę skatinti vaikų interesus ir laikytis tarptautinių standartų ir vidaus teisės aktų, ypač susijusių su susirūpinimu, su galimai nusikalstamomis veikomis. </w:t>
      </w:r>
    </w:p>
    <w:p w14:paraId="740EFDD7" w14:textId="77777777" w:rsidR="00F254C4" w:rsidRPr="00F254C4" w:rsidRDefault="00F254C4" w:rsidP="00F254C4">
      <w:pPr>
        <w:rPr>
          <w:szCs w:val="18"/>
          <w:lang w:val="lt-LT"/>
        </w:rPr>
      </w:pPr>
      <w:r w:rsidRPr="00F254C4">
        <w:rPr>
          <w:szCs w:val="18"/>
          <w:lang w:val="lt-LT"/>
        </w:rPr>
        <w:t>1.2.3.</w:t>
      </w:r>
      <w:r w:rsidRPr="00F254C4">
        <w:rPr>
          <w:szCs w:val="18"/>
          <w:lang w:val="lt-LT"/>
        </w:rPr>
        <w:tab/>
        <w:t xml:space="preserve"> Pagal šią apsaugos politiką ir pagal 1989 m. JT vaiko teisių konvenciją vaikas yra kiekvienas žmogus, jaunesnis nei aštuoniolikos metų.</w:t>
      </w:r>
    </w:p>
    <w:p w14:paraId="7E2D0548" w14:textId="77777777" w:rsidR="00F254C4" w:rsidRPr="00F254C4" w:rsidRDefault="00F254C4" w:rsidP="00F254C4">
      <w:pPr>
        <w:rPr>
          <w:szCs w:val="18"/>
          <w:lang w:val="lt-LT"/>
        </w:rPr>
      </w:pPr>
    </w:p>
    <w:p w14:paraId="203095D1" w14:textId="77777777" w:rsidR="00F254C4" w:rsidRPr="00F254C4" w:rsidRDefault="00F254C4" w:rsidP="00F254C4">
      <w:pPr>
        <w:rPr>
          <w:szCs w:val="18"/>
          <w:lang w:val="lt-LT"/>
        </w:rPr>
      </w:pPr>
      <w:r w:rsidRPr="00F254C4">
        <w:rPr>
          <w:szCs w:val="18"/>
          <w:lang w:val="lt-LT"/>
        </w:rPr>
        <w:t>1.3.</w:t>
      </w:r>
      <w:r w:rsidRPr="00F254C4">
        <w:rPr>
          <w:szCs w:val="18"/>
          <w:lang w:val="lt-LT"/>
        </w:rPr>
        <w:tab/>
        <w:t>Ką reiškia žala ir piktnaudžiavimas?</w:t>
      </w:r>
    </w:p>
    <w:p w14:paraId="02F033BE" w14:textId="77777777" w:rsidR="00F254C4" w:rsidRPr="00F254C4" w:rsidRDefault="00F254C4" w:rsidP="00F254C4">
      <w:pPr>
        <w:rPr>
          <w:szCs w:val="18"/>
          <w:lang w:val="lt-LT"/>
        </w:rPr>
      </w:pPr>
    </w:p>
    <w:p w14:paraId="53FDB812" w14:textId="77777777" w:rsidR="00F254C4" w:rsidRPr="00F254C4" w:rsidRDefault="00F254C4" w:rsidP="00F254C4">
      <w:pPr>
        <w:rPr>
          <w:szCs w:val="18"/>
          <w:lang w:val="lt-LT"/>
        </w:rPr>
      </w:pPr>
      <w:r w:rsidRPr="00F254C4">
        <w:rPr>
          <w:szCs w:val="18"/>
          <w:lang w:val="lt-LT"/>
        </w:rPr>
        <w:t>1.3.1.</w:t>
      </w:r>
      <w:r w:rsidRPr="00F254C4">
        <w:rPr>
          <w:szCs w:val="18"/>
          <w:lang w:val="lt-LT"/>
        </w:rPr>
        <w:tab/>
        <w:t xml:space="preserve"> Kiekvienas, dirbantis FK „Panevėžys“, klube,  turėtų žinoti, kad piktnaudžiavimas, žala ir apsaugos problemos retai yra atskiros problemos, kurioms gali būti taikomas vienas apibrėžimas ar etiketė. Daugeliu atvejų kelios problemos sutampa viena su kita.</w:t>
      </w:r>
    </w:p>
    <w:p w14:paraId="478B5F49" w14:textId="77777777" w:rsidR="00F254C4" w:rsidRPr="00F254C4" w:rsidRDefault="00F254C4" w:rsidP="00F254C4">
      <w:pPr>
        <w:rPr>
          <w:szCs w:val="18"/>
          <w:lang w:val="lt-LT"/>
        </w:rPr>
      </w:pPr>
      <w:r w:rsidRPr="00F254C4">
        <w:rPr>
          <w:szCs w:val="18"/>
          <w:lang w:val="lt-LT"/>
        </w:rPr>
        <w:t>1.3.2.</w:t>
      </w:r>
      <w:r w:rsidRPr="00F254C4">
        <w:rPr>
          <w:szCs w:val="18"/>
          <w:lang w:val="lt-LT"/>
        </w:rPr>
        <w:tab/>
        <w:t xml:space="preserve"> Žala gali atsirasti įvairiais būdais ir paprastai reiškia, kad kyla pavojus vaiko saugumui ir gerovei. Taip gali būti dėl to, kad kas nors sąmoningai nusprendžia piktnaudžiauti savo valdžia arba pasitikėti vaiku ir juo piktnaudžiauti, arba dėl netinkamos praktikos, kurią gali sukelti sąmoningumo ir mokymo stoka, pvz., </w:t>
      </w:r>
      <w:proofErr w:type="spellStart"/>
      <w:r w:rsidRPr="00F254C4">
        <w:rPr>
          <w:szCs w:val="18"/>
          <w:lang w:val="lt-LT"/>
        </w:rPr>
        <w:t>nesugebėjimas</w:t>
      </w:r>
      <w:proofErr w:type="spellEnd"/>
      <w:r w:rsidRPr="00F254C4">
        <w:rPr>
          <w:szCs w:val="18"/>
          <w:lang w:val="lt-LT"/>
        </w:rPr>
        <w:t xml:space="preserve"> tinkamai prižiūrėti vaikų.</w:t>
      </w:r>
    </w:p>
    <w:p w14:paraId="48D34EB5" w14:textId="77777777" w:rsidR="00F254C4" w:rsidRPr="00F254C4" w:rsidRDefault="00F254C4" w:rsidP="00F254C4">
      <w:pPr>
        <w:rPr>
          <w:szCs w:val="18"/>
          <w:lang w:val="lt-LT"/>
        </w:rPr>
      </w:pPr>
      <w:r w:rsidRPr="00F254C4">
        <w:rPr>
          <w:szCs w:val="18"/>
          <w:lang w:val="lt-LT"/>
        </w:rPr>
        <w:t>1.3.3.</w:t>
      </w:r>
      <w:r w:rsidRPr="00F254C4">
        <w:rPr>
          <w:szCs w:val="18"/>
          <w:lang w:val="lt-LT"/>
        </w:rPr>
        <w:tab/>
        <w:t xml:space="preserve"> Prievarta yra netinkamas elgesys su vaiku, kuri gali pakenkti vaikui. Asmuo gali tvirkinti vaiką darydamas žalą pats arba nesugebėdamas užkirsti kelio, kad kažkas kitas nepadarytų žalos. Vaikus gali skriausti jiems pažįstami žmonės tiek šeimoje, tiek institucinėje ar bendruomeninėje aplinkoje. Arba, bet rečiau, juos gali skriausti nepažįstami žmonės, pvz. visame internete. Juos gali skriausti suaugęs ar suaugusieji arba kitas vaikas ar vaikai.</w:t>
      </w:r>
    </w:p>
    <w:p w14:paraId="6D7F51C3" w14:textId="77777777" w:rsidR="00F254C4" w:rsidRPr="00F254C4" w:rsidRDefault="00F254C4" w:rsidP="00F254C4">
      <w:pPr>
        <w:rPr>
          <w:szCs w:val="18"/>
          <w:lang w:val="lt-LT"/>
        </w:rPr>
      </w:pPr>
      <w:r w:rsidRPr="00F254C4">
        <w:rPr>
          <w:szCs w:val="18"/>
          <w:lang w:val="lt-LT"/>
        </w:rPr>
        <w:t>1.3.4.</w:t>
      </w:r>
      <w:r w:rsidRPr="00F254C4">
        <w:rPr>
          <w:szCs w:val="18"/>
          <w:lang w:val="lt-LT"/>
        </w:rPr>
        <w:tab/>
        <w:t xml:space="preserve"> Piktnaudžiavimas gali būti įvairių formų ir apima visų rūšių fizinę, emocinę / psichologinę ir seksualinę prievartą, nepriežiūrą ir aplaidų elgesį, smurtą ir išnaudojimą, nesvarbu, ar tai daroma asmeniškai, ar internetu.</w:t>
      </w:r>
    </w:p>
    <w:p w14:paraId="4870A824" w14:textId="77777777" w:rsidR="00F254C4" w:rsidRPr="00F254C4" w:rsidRDefault="00F254C4" w:rsidP="00F254C4">
      <w:pPr>
        <w:rPr>
          <w:szCs w:val="18"/>
          <w:lang w:val="lt-LT"/>
        </w:rPr>
      </w:pPr>
      <w:r w:rsidRPr="00F254C4">
        <w:rPr>
          <w:szCs w:val="18"/>
          <w:lang w:val="lt-LT"/>
        </w:rPr>
        <w:t>1.3.5.</w:t>
      </w:r>
      <w:r w:rsidRPr="00F254C4">
        <w:rPr>
          <w:szCs w:val="18"/>
          <w:lang w:val="lt-LT"/>
        </w:rPr>
        <w:tab/>
        <w:t xml:space="preserve"> Nors paprastai manoma, kad apsaugos klausimai yra susiję su suaugusiojo netinkamu elgesiu su vaiku, vaikai taip pat gali būti smurtautojai. Paprastai tai atsitinka, kai vienas vaikas turi galią arba įtaką (pvz., dėl to, kad yra vyresnis arba turi autoritetą, pavyzdžiui, dėl to, kad yra komandos kapitonas) ir dažnai vadinama patyčiomis.</w:t>
      </w:r>
    </w:p>
    <w:p w14:paraId="24EF4220" w14:textId="77777777" w:rsidR="00F254C4" w:rsidRPr="00F254C4" w:rsidRDefault="00F254C4" w:rsidP="00F254C4">
      <w:pPr>
        <w:rPr>
          <w:szCs w:val="18"/>
          <w:lang w:val="lt-LT"/>
        </w:rPr>
      </w:pPr>
      <w:r w:rsidRPr="00F254C4">
        <w:rPr>
          <w:szCs w:val="18"/>
          <w:lang w:val="lt-LT"/>
        </w:rPr>
        <w:t>1.3.6.</w:t>
      </w:r>
      <w:r w:rsidRPr="00F254C4">
        <w:rPr>
          <w:szCs w:val="18"/>
          <w:lang w:val="lt-LT"/>
        </w:rPr>
        <w:tab/>
        <w:t xml:space="preserve"> Patyčių atvejais būtina ir palaikyti patyčias patiriantį vaiką, ir apgalvoti, kaip geriausia elgtis su patyčiomis užsiimančiu vaiku, kad nebūtų nuskriaustas nė vienas vaikas, būtų skatinama abiejų vaikų gerovė ir interesai.</w:t>
      </w:r>
    </w:p>
    <w:p w14:paraId="09C87F53" w14:textId="77777777" w:rsidR="00F254C4" w:rsidRPr="00F254C4" w:rsidRDefault="00F254C4" w:rsidP="00F254C4">
      <w:pPr>
        <w:rPr>
          <w:szCs w:val="18"/>
          <w:lang w:val="lt-LT"/>
        </w:rPr>
      </w:pPr>
    </w:p>
    <w:p w14:paraId="6BC94161" w14:textId="77777777" w:rsidR="00F254C4" w:rsidRPr="00F254C4" w:rsidRDefault="00F254C4" w:rsidP="00F254C4">
      <w:pPr>
        <w:rPr>
          <w:szCs w:val="18"/>
          <w:lang w:val="lt-LT"/>
        </w:rPr>
      </w:pPr>
      <w:r w:rsidRPr="00F254C4">
        <w:rPr>
          <w:szCs w:val="18"/>
          <w:lang w:val="lt-LT"/>
        </w:rPr>
        <w:t>1.4.</w:t>
      </w:r>
      <w:r w:rsidRPr="00F254C4">
        <w:rPr>
          <w:szCs w:val="18"/>
          <w:lang w:val="lt-LT"/>
        </w:rPr>
        <w:tab/>
        <w:t>Ypatinga apsaugos rizika futbole</w:t>
      </w:r>
    </w:p>
    <w:p w14:paraId="22DE2937" w14:textId="77777777" w:rsidR="00F254C4" w:rsidRPr="00F254C4" w:rsidRDefault="00F254C4" w:rsidP="00F254C4">
      <w:pPr>
        <w:rPr>
          <w:szCs w:val="18"/>
          <w:lang w:val="lt-LT"/>
        </w:rPr>
      </w:pPr>
    </w:p>
    <w:p w14:paraId="3FDFE9F0" w14:textId="77777777" w:rsidR="00F254C4" w:rsidRPr="00F254C4" w:rsidRDefault="00F254C4" w:rsidP="00F254C4">
      <w:pPr>
        <w:rPr>
          <w:szCs w:val="18"/>
          <w:lang w:val="lt-LT"/>
        </w:rPr>
      </w:pPr>
      <w:r w:rsidRPr="00F254C4">
        <w:rPr>
          <w:szCs w:val="18"/>
          <w:lang w:val="lt-LT"/>
        </w:rPr>
        <w:t>1.4.1.</w:t>
      </w:r>
      <w:r w:rsidRPr="00F254C4">
        <w:rPr>
          <w:szCs w:val="18"/>
          <w:lang w:val="lt-LT"/>
        </w:rPr>
        <w:tab/>
        <w:t xml:space="preserve"> Yra keletas labai specifinių situacijų, kai futbole gali atsirasti žala ir piktnaudžiavimas.</w:t>
      </w:r>
    </w:p>
    <w:p w14:paraId="0C1E768E" w14:textId="77777777" w:rsidR="00F254C4" w:rsidRPr="00F254C4" w:rsidRDefault="00F254C4" w:rsidP="00F254C4">
      <w:pPr>
        <w:rPr>
          <w:szCs w:val="18"/>
          <w:lang w:val="lt-LT"/>
        </w:rPr>
      </w:pPr>
      <w:r w:rsidRPr="00F254C4">
        <w:rPr>
          <w:szCs w:val="18"/>
          <w:lang w:val="lt-LT"/>
        </w:rPr>
        <w:t>1.4.2.</w:t>
      </w:r>
      <w:r w:rsidRPr="00F254C4">
        <w:rPr>
          <w:szCs w:val="18"/>
          <w:lang w:val="lt-LT"/>
        </w:rPr>
        <w:tab/>
        <w:t xml:space="preserve"> Fizinės traumos: Kiekviena sporto šaka yra susijusi su tam tikra fizinių susižalojimų rizika, o futbolas nėra išimtis. Tačiau noras pasiekti sėkmę ir laimėti gali reikšti, kad vaikai yra stumiami daugiau, nei yra pagrįsta arba tinkama jų amžiui ir gebėjimų lygiui.</w:t>
      </w:r>
    </w:p>
    <w:p w14:paraId="07B6DB50" w14:textId="77777777" w:rsidR="00F254C4" w:rsidRPr="00F254C4" w:rsidRDefault="00F254C4" w:rsidP="00F254C4">
      <w:pPr>
        <w:rPr>
          <w:szCs w:val="18"/>
          <w:lang w:val="lt-LT"/>
        </w:rPr>
      </w:pPr>
      <w:r w:rsidRPr="00F254C4">
        <w:rPr>
          <w:szCs w:val="18"/>
          <w:lang w:val="lt-LT"/>
        </w:rPr>
        <w:lastRenderedPageBreak/>
        <w:t>1.4.3.</w:t>
      </w:r>
      <w:r w:rsidRPr="00F254C4">
        <w:rPr>
          <w:szCs w:val="18"/>
          <w:lang w:val="lt-LT"/>
        </w:rPr>
        <w:tab/>
        <w:t xml:space="preserve"> Spaudimas pasiekti rezultatą: Pergalė yra svarbi futbolo dalis. Tačiau didžiulis vaikų spaudimas siekti sėkmės gali būti žalingas psichologiškai, emociškai ir fiziškai.</w:t>
      </w:r>
    </w:p>
    <w:p w14:paraId="0D08489C" w14:textId="77777777" w:rsidR="00F254C4" w:rsidRPr="00F254C4" w:rsidRDefault="00F254C4" w:rsidP="00F254C4">
      <w:pPr>
        <w:rPr>
          <w:szCs w:val="18"/>
          <w:lang w:val="lt-LT"/>
        </w:rPr>
      </w:pPr>
      <w:r w:rsidRPr="00F254C4">
        <w:rPr>
          <w:szCs w:val="18"/>
          <w:lang w:val="lt-LT"/>
        </w:rPr>
        <w:t>1.4.4.</w:t>
      </w:r>
      <w:r w:rsidRPr="00F254C4">
        <w:rPr>
          <w:szCs w:val="18"/>
          <w:lang w:val="lt-LT"/>
        </w:rPr>
        <w:tab/>
        <w:t xml:space="preserve"> Fizinė priežiūra: persirengimo kambariai, dušai ir situacijos, susijusios su artimu fiziniu kontaktu (pvz., fizioterapija ir kitoks gydymas), gali suteikti patyčių, netinkamų nuotraukų ar filmavimo ir seksualinės prievartos galimybių.</w:t>
      </w:r>
    </w:p>
    <w:p w14:paraId="11D63329" w14:textId="77777777" w:rsidR="00F254C4" w:rsidRPr="00F254C4" w:rsidRDefault="00F254C4" w:rsidP="00F254C4">
      <w:pPr>
        <w:rPr>
          <w:szCs w:val="18"/>
          <w:lang w:val="lt-LT"/>
        </w:rPr>
      </w:pPr>
      <w:r w:rsidRPr="00F254C4">
        <w:rPr>
          <w:szCs w:val="18"/>
          <w:lang w:val="lt-LT"/>
        </w:rPr>
        <w:t>1.4.5.</w:t>
      </w:r>
      <w:r w:rsidRPr="00F254C4">
        <w:rPr>
          <w:szCs w:val="18"/>
          <w:lang w:val="lt-LT"/>
        </w:rPr>
        <w:tab/>
        <w:t xml:space="preserve"> Naktinės kelionės: Naktinės kelionės gali kelti daug galimų pavojų, įskaitant netinkamą priežiūrą, vaikų dingimą, prieigą prie alkoholio ar netinkamo televizijos turinio, problemas, susijusias su socialinių tinklų naudojimu ir prievartos, ypač seksualinės prievartos, galimybes.</w:t>
      </w:r>
    </w:p>
    <w:p w14:paraId="61755EFE" w14:textId="77777777" w:rsidR="00F254C4" w:rsidRPr="00F254C4" w:rsidRDefault="00F254C4" w:rsidP="00F254C4">
      <w:pPr>
        <w:rPr>
          <w:szCs w:val="18"/>
          <w:lang w:val="lt-LT"/>
        </w:rPr>
      </w:pPr>
      <w:r w:rsidRPr="00F254C4">
        <w:rPr>
          <w:szCs w:val="18"/>
          <w:lang w:val="lt-LT"/>
        </w:rPr>
        <w:t>1.4.6.</w:t>
      </w:r>
      <w:r w:rsidRPr="00F254C4">
        <w:rPr>
          <w:szCs w:val="18"/>
          <w:lang w:val="lt-LT"/>
        </w:rPr>
        <w:tab/>
        <w:t xml:space="preserve"> Artimi santykiai: Komandos santykiai su treneriu ir kitu personalu (pvz., </w:t>
      </w:r>
      <w:proofErr w:type="spellStart"/>
      <w:r w:rsidRPr="00F254C4">
        <w:rPr>
          <w:szCs w:val="18"/>
          <w:lang w:val="lt-LT"/>
        </w:rPr>
        <w:t>kineziterapeutais</w:t>
      </w:r>
      <w:proofErr w:type="spellEnd"/>
      <w:r w:rsidRPr="00F254C4">
        <w:rPr>
          <w:szCs w:val="18"/>
          <w:lang w:val="lt-LT"/>
        </w:rPr>
        <w:t xml:space="preserve"> ir gydytojais) yra svarbus ir naudingas futbolo aspektas. Daugelis vaikų užmezga artimus ir pasitikėjimu pagrįstus santykius su savo treneriais, kurie dažnai yra reikšmingi žmonės jų gyvenime, ypač jei vaikai neturi teigiamų, palaikančių santykių su kitais suaugusiaisiais. Tačiau, nors daugelis trenerių puoselėja įgalinančius santykius, kurie geriausiai atitinka jų globojamų vaikų interesus, taip pat gali būti galimybių piktnaudžiauti tuo autoritetu ir pasitikėjimu ir gali nukentėti vaikai.</w:t>
      </w:r>
    </w:p>
    <w:p w14:paraId="6ECA31D4" w14:textId="77777777" w:rsidR="00F254C4" w:rsidRPr="00F254C4" w:rsidRDefault="00F254C4" w:rsidP="00F254C4">
      <w:pPr>
        <w:rPr>
          <w:szCs w:val="18"/>
          <w:lang w:val="lt-LT"/>
        </w:rPr>
      </w:pPr>
    </w:p>
    <w:p w14:paraId="5DE68002" w14:textId="77777777" w:rsidR="00F254C4" w:rsidRPr="00F254C4" w:rsidRDefault="00F254C4" w:rsidP="00F254C4">
      <w:pPr>
        <w:rPr>
          <w:szCs w:val="18"/>
          <w:lang w:val="lt-LT"/>
        </w:rPr>
      </w:pPr>
      <w:r w:rsidRPr="00F254C4">
        <w:rPr>
          <w:szCs w:val="18"/>
          <w:lang w:val="lt-LT"/>
        </w:rPr>
        <w:t>1.5.</w:t>
      </w:r>
      <w:r w:rsidRPr="00F254C4">
        <w:rPr>
          <w:szCs w:val="18"/>
          <w:lang w:val="lt-LT"/>
        </w:rPr>
        <w:tab/>
        <w:t>Sąsajos su nacionaliniais teisės aktais ar politika</w:t>
      </w:r>
    </w:p>
    <w:p w14:paraId="6EC9BF70" w14:textId="77777777" w:rsidR="00F254C4" w:rsidRPr="00F254C4" w:rsidRDefault="00F254C4" w:rsidP="00F254C4">
      <w:pPr>
        <w:rPr>
          <w:szCs w:val="18"/>
          <w:lang w:val="lt-LT"/>
        </w:rPr>
      </w:pPr>
    </w:p>
    <w:p w14:paraId="4CC22F69" w14:textId="77777777" w:rsidR="00F254C4" w:rsidRPr="00F254C4" w:rsidRDefault="00F254C4" w:rsidP="00F254C4">
      <w:pPr>
        <w:rPr>
          <w:szCs w:val="18"/>
          <w:lang w:val="lt-LT"/>
        </w:rPr>
      </w:pPr>
      <w:r w:rsidRPr="00F254C4">
        <w:rPr>
          <w:szCs w:val="18"/>
          <w:lang w:val="lt-LT"/>
        </w:rPr>
        <w:t>1.5.1.</w:t>
      </w:r>
      <w:r w:rsidRPr="00F254C4">
        <w:rPr>
          <w:szCs w:val="18"/>
          <w:lang w:val="lt-LT"/>
        </w:rPr>
        <w:tab/>
        <w:t xml:space="preserve"> Ši politika nustato minimalius reikalavimus. Visi veiksmai, kurių imamasi pagal šią apsaugos politiką, turi atitikti atitinkamus teisės aktus, kuriuose gali būti taikomi vietiniai įstatyminiai reikalavimai, kuriuos būtina įvykdyti.</w:t>
      </w:r>
    </w:p>
    <w:p w14:paraId="50A1B592" w14:textId="77777777" w:rsidR="00F254C4" w:rsidRPr="00F254C4" w:rsidRDefault="00F254C4" w:rsidP="00F254C4">
      <w:pPr>
        <w:rPr>
          <w:szCs w:val="18"/>
          <w:lang w:val="lt-LT"/>
        </w:rPr>
      </w:pPr>
      <w:r w:rsidRPr="00F254C4">
        <w:rPr>
          <w:szCs w:val="18"/>
          <w:lang w:val="lt-LT"/>
        </w:rPr>
        <w:t>1.6.</w:t>
      </w:r>
      <w:r w:rsidRPr="00F254C4">
        <w:rPr>
          <w:szCs w:val="18"/>
          <w:lang w:val="lt-LT"/>
        </w:rPr>
        <w:tab/>
        <w:t>Veiksmai už futbolo ribų</w:t>
      </w:r>
    </w:p>
    <w:p w14:paraId="66BF877D" w14:textId="77777777" w:rsidR="00F254C4" w:rsidRPr="00F254C4" w:rsidRDefault="00F254C4" w:rsidP="00F254C4">
      <w:pPr>
        <w:rPr>
          <w:szCs w:val="18"/>
          <w:lang w:val="lt-LT"/>
        </w:rPr>
      </w:pPr>
    </w:p>
    <w:p w14:paraId="5CBDC45D" w14:textId="77777777" w:rsidR="00F254C4" w:rsidRPr="00F254C4" w:rsidRDefault="00F254C4" w:rsidP="00F254C4">
      <w:pPr>
        <w:rPr>
          <w:szCs w:val="18"/>
          <w:lang w:val="lt-LT"/>
        </w:rPr>
      </w:pPr>
      <w:r w:rsidRPr="00F254C4">
        <w:rPr>
          <w:szCs w:val="18"/>
          <w:lang w:val="lt-LT"/>
        </w:rPr>
        <w:t>1.6.1.</w:t>
      </w:r>
      <w:r w:rsidRPr="00F254C4">
        <w:rPr>
          <w:szCs w:val="18"/>
          <w:lang w:val="lt-LT"/>
        </w:rPr>
        <w:tab/>
        <w:t xml:space="preserve"> Šioje apsaugos politikoje pagrindinis dėmesys skiriamas bendravimui su vaikais atliekant darbą ir veiklą, už kurią yra atsakingas FK „Panevėžys“, klubas.</w:t>
      </w:r>
    </w:p>
    <w:p w14:paraId="77230A95" w14:textId="77777777" w:rsidR="00F254C4" w:rsidRPr="00F254C4" w:rsidRDefault="00F254C4" w:rsidP="00F254C4">
      <w:pPr>
        <w:rPr>
          <w:szCs w:val="18"/>
          <w:lang w:val="lt-LT"/>
        </w:rPr>
      </w:pPr>
      <w:r w:rsidRPr="00F254C4">
        <w:rPr>
          <w:szCs w:val="18"/>
          <w:lang w:val="lt-LT"/>
        </w:rPr>
        <w:t>1.6.2.</w:t>
      </w:r>
      <w:r w:rsidRPr="00F254C4">
        <w:rPr>
          <w:szCs w:val="18"/>
          <w:lang w:val="lt-LT"/>
        </w:rPr>
        <w:tab/>
        <w:t xml:space="preserve"> Tačiau netinkamas elgesys, vykstantis ne futbolo veikloje, tiek individualiai, tiek kolektyviai, taip pat gali pažeisti šioje politikoje nustatytus principus ir pakenkti futbolo vertybėms, pvz., netinkamo turinio skelbimas socialinėje erdvėje arba privati seksualinė veikla su vaikais.</w:t>
      </w:r>
    </w:p>
    <w:p w14:paraId="1659FE6D" w14:textId="77777777" w:rsidR="00F254C4" w:rsidRPr="00F254C4" w:rsidRDefault="00F254C4" w:rsidP="00F254C4">
      <w:pPr>
        <w:rPr>
          <w:szCs w:val="18"/>
          <w:lang w:val="lt-LT"/>
        </w:rPr>
      </w:pPr>
      <w:r w:rsidRPr="00F254C4">
        <w:rPr>
          <w:szCs w:val="18"/>
          <w:lang w:val="lt-LT"/>
        </w:rPr>
        <w:t>1.6.3.</w:t>
      </w:r>
      <w:r w:rsidRPr="00F254C4">
        <w:rPr>
          <w:szCs w:val="18"/>
          <w:lang w:val="lt-LT"/>
        </w:rPr>
        <w:tab/>
        <w:t xml:space="preserve"> Jei kyla tokių problemų, jas reikia atidžiai apsvarstyti, o bet koks sprendimas dėl tolesnio bendradarbiavimo su atitinkamu asmeniu turėtų būti sutelktas į tai, kad su futbolu užsiimantys vaikai būtų saugūs ir būtų paisomi jų interesai. Tai gali apimti kreipimąsi į specialią vaikų apsaugos ar teisėsaugos instituciją.</w:t>
      </w:r>
    </w:p>
    <w:p w14:paraId="15825EA9" w14:textId="77777777" w:rsidR="00F254C4" w:rsidRPr="00F254C4" w:rsidRDefault="00F254C4" w:rsidP="00F254C4">
      <w:pPr>
        <w:rPr>
          <w:szCs w:val="18"/>
          <w:lang w:val="lt-LT"/>
        </w:rPr>
      </w:pPr>
    </w:p>
    <w:p w14:paraId="457642AD" w14:textId="77777777" w:rsidR="00F254C4" w:rsidRPr="00F254C4" w:rsidRDefault="00F254C4" w:rsidP="00F254C4">
      <w:pPr>
        <w:rPr>
          <w:szCs w:val="18"/>
          <w:lang w:val="lt-LT"/>
        </w:rPr>
      </w:pPr>
      <w:r w:rsidRPr="00F254C4">
        <w:rPr>
          <w:szCs w:val="18"/>
          <w:lang w:val="lt-LT"/>
        </w:rPr>
        <w:t>1.7.</w:t>
      </w:r>
      <w:r w:rsidRPr="00F254C4">
        <w:rPr>
          <w:szCs w:val="18"/>
          <w:lang w:val="lt-LT"/>
        </w:rPr>
        <w:tab/>
        <w:t>Pagrindiniai principai, kuriais grindžiama ši vaiko apsaugos politika</w:t>
      </w:r>
    </w:p>
    <w:p w14:paraId="64E8B30C" w14:textId="77777777" w:rsidR="00F254C4" w:rsidRPr="00F254C4" w:rsidRDefault="00F254C4" w:rsidP="00F254C4">
      <w:pPr>
        <w:rPr>
          <w:szCs w:val="18"/>
          <w:lang w:val="lt-LT"/>
        </w:rPr>
      </w:pPr>
    </w:p>
    <w:p w14:paraId="4E29C925" w14:textId="77777777" w:rsidR="00F254C4" w:rsidRPr="00F254C4" w:rsidRDefault="00F254C4" w:rsidP="00F254C4">
      <w:pPr>
        <w:rPr>
          <w:szCs w:val="18"/>
          <w:lang w:val="lt-LT"/>
        </w:rPr>
      </w:pPr>
      <w:r w:rsidRPr="00F254C4">
        <w:rPr>
          <w:szCs w:val="18"/>
          <w:lang w:val="lt-LT"/>
        </w:rPr>
        <w:t>1.7.1.</w:t>
      </w:r>
      <w:r w:rsidRPr="00F254C4">
        <w:rPr>
          <w:szCs w:val="18"/>
          <w:lang w:val="lt-LT"/>
        </w:rPr>
        <w:tab/>
        <w:t xml:space="preserve"> Futbolas turi būti saugus, teigiamas ir malonus potyris visiems vaikams</w:t>
      </w:r>
    </w:p>
    <w:p w14:paraId="34167EF6" w14:textId="77777777" w:rsidR="00F254C4" w:rsidRPr="00F254C4" w:rsidRDefault="00F254C4" w:rsidP="00F254C4">
      <w:pPr>
        <w:rPr>
          <w:szCs w:val="18"/>
          <w:lang w:val="lt-LT"/>
        </w:rPr>
      </w:pPr>
      <w:r w:rsidRPr="00F254C4">
        <w:rPr>
          <w:szCs w:val="18"/>
          <w:lang w:val="lt-LT"/>
        </w:rPr>
        <w:t>1.7.2.</w:t>
      </w:r>
      <w:r w:rsidRPr="00F254C4">
        <w:rPr>
          <w:szCs w:val="18"/>
          <w:lang w:val="lt-LT"/>
        </w:rPr>
        <w:tab/>
        <w:t xml:space="preserve"> Visi vaikai turi lygias teises į apsaugą ir savo gerovės bei dalyvavimo skatinimą, nepaisant jų amžiaus, lyties, seksualinės orientacijos, etninės ar socialinės kilmės, religijos, gebėjimų ar negalios lygio.</w:t>
      </w:r>
    </w:p>
    <w:p w14:paraId="5E117A22" w14:textId="77777777" w:rsidR="00F254C4" w:rsidRPr="00F254C4" w:rsidRDefault="00F254C4" w:rsidP="00F254C4">
      <w:pPr>
        <w:rPr>
          <w:szCs w:val="18"/>
          <w:lang w:val="lt-LT"/>
        </w:rPr>
      </w:pPr>
      <w:r w:rsidRPr="00F254C4">
        <w:rPr>
          <w:szCs w:val="18"/>
          <w:lang w:val="lt-LT"/>
        </w:rPr>
        <w:t>1.7.3.</w:t>
      </w:r>
      <w:r w:rsidRPr="00F254C4">
        <w:rPr>
          <w:szCs w:val="18"/>
          <w:lang w:val="lt-LT"/>
        </w:rPr>
        <w:tab/>
        <w:t xml:space="preserve"> Visi vaiko apsaugos veiksmai turi būti atliekami atsižvelgiant į vaikų interesus.</w:t>
      </w:r>
    </w:p>
    <w:p w14:paraId="5F87513A" w14:textId="77777777" w:rsidR="00F254C4" w:rsidRPr="00F254C4" w:rsidRDefault="00F254C4" w:rsidP="00F254C4">
      <w:pPr>
        <w:rPr>
          <w:szCs w:val="18"/>
          <w:lang w:val="lt-LT"/>
        </w:rPr>
      </w:pPr>
      <w:r w:rsidRPr="00F254C4">
        <w:rPr>
          <w:szCs w:val="18"/>
          <w:lang w:val="lt-LT"/>
        </w:rPr>
        <w:t>1.7.4.</w:t>
      </w:r>
      <w:r w:rsidRPr="00F254C4">
        <w:rPr>
          <w:szCs w:val="18"/>
          <w:lang w:val="lt-LT"/>
        </w:rPr>
        <w:tab/>
        <w:t xml:space="preserve"> Kiekvienas yra atsakingas už apsaugą. Vaikai taip pat gali atlikti tam tikrą vaidmenį padėdami apsaugoti save ir kitus vaikus, nors galutinė atsakomybė už apsaugą tenka suaugusiems.</w:t>
      </w:r>
    </w:p>
    <w:p w14:paraId="654406F8" w14:textId="77777777" w:rsidR="00F254C4" w:rsidRPr="00F254C4" w:rsidRDefault="00F254C4" w:rsidP="00F254C4">
      <w:pPr>
        <w:rPr>
          <w:szCs w:val="18"/>
          <w:lang w:val="lt-LT"/>
        </w:rPr>
      </w:pPr>
      <w:r w:rsidRPr="00F254C4">
        <w:rPr>
          <w:szCs w:val="18"/>
          <w:lang w:val="lt-LT"/>
        </w:rPr>
        <w:lastRenderedPageBreak/>
        <w:t>1.7.5.</w:t>
      </w:r>
      <w:r w:rsidRPr="00F254C4">
        <w:rPr>
          <w:szCs w:val="18"/>
          <w:lang w:val="lt-LT"/>
        </w:rPr>
        <w:tab/>
        <w:t xml:space="preserve"> Apsaugos priemonės turėtų būti įtraukiančios ir nediskriminacinės, pripažįstant, kad kai kuriems vaikams (pavyzdžiui, turintiems negalią) gali kilti didesnė prievartos rizika.</w:t>
      </w:r>
    </w:p>
    <w:p w14:paraId="7DCC3D52" w14:textId="77777777" w:rsidR="00F254C4" w:rsidRPr="00F254C4" w:rsidRDefault="00F254C4" w:rsidP="00F254C4">
      <w:pPr>
        <w:rPr>
          <w:szCs w:val="18"/>
          <w:lang w:val="lt-LT"/>
        </w:rPr>
      </w:pPr>
      <w:r w:rsidRPr="00F254C4">
        <w:rPr>
          <w:szCs w:val="18"/>
          <w:lang w:val="lt-LT"/>
        </w:rPr>
        <w:t>1.7.6.</w:t>
      </w:r>
      <w:r w:rsidRPr="00F254C4">
        <w:rPr>
          <w:szCs w:val="18"/>
          <w:lang w:val="lt-LT"/>
        </w:rPr>
        <w:tab/>
        <w:t xml:space="preserve"> Vaiko apsaugos srityje būtinas skaidrumas ir atvirumas. Piktnaudžiavimas ir žala gali klestėti, kai darbuotojai, savanoriai, partneriai, vaikai, šeimos ir bendruomenės nariai nesijaučia galintys pareikšti savo rūpesčių.</w:t>
      </w:r>
    </w:p>
    <w:p w14:paraId="1F595BD7" w14:textId="77777777" w:rsidR="00F254C4" w:rsidRPr="00F254C4" w:rsidRDefault="00F254C4" w:rsidP="00F254C4">
      <w:pPr>
        <w:rPr>
          <w:szCs w:val="18"/>
          <w:lang w:val="lt-LT"/>
        </w:rPr>
      </w:pPr>
      <w:r w:rsidRPr="00F254C4">
        <w:rPr>
          <w:szCs w:val="18"/>
          <w:lang w:val="lt-LT"/>
        </w:rPr>
        <w:t>1.7.7.</w:t>
      </w:r>
      <w:r w:rsidRPr="00F254C4">
        <w:rPr>
          <w:szCs w:val="18"/>
          <w:lang w:val="lt-LT"/>
        </w:rPr>
        <w:tab/>
        <w:t xml:space="preserve"> Į visus rūpesčius, susijusius su vaiko saugumu ir apsauga, reikia žiūrėti rimtai. Jei reikia, turi būti imamasi atitinkamų veiksmų vaikui apsaugoti, įskaitant kreipimąsi į teisėsaugos ir vaiko apsaugos institucijas.</w:t>
      </w:r>
    </w:p>
    <w:p w14:paraId="4225140F" w14:textId="77777777" w:rsidR="00F254C4" w:rsidRPr="00F254C4" w:rsidRDefault="00F254C4" w:rsidP="00F254C4">
      <w:pPr>
        <w:rPr>
          <w:szCs w:val="18"/>
          <w:lang w:val="lt-LT"/>
        </w:rPr>
      </w:pPr>
      <w:r w:rsidRPr="00F254C4">
        <w:rPr>
          <w:szCs w:val="18"/>
          <w:lang w:val="lt-LT"/>
        </w:rPr>
        <w:t>1.7.8.</w:t>
      </w:r>
      <w:r w:rsidRPr="00F254C4">
        <w:rPr>
          <w:szCs w:val="18"/>
          <w:lang w:val="lt-LT"/>
        </w:rPr>
        <w:tab/>
        <w:t xml:space="preserve"> Nė viena organizacija negali apsaugoti vaikų dirbdama izoliuotai, todėl prireikus reikia dirbti su kitomis organizacijomis, vyriausybinėmis įstaigomis (pvz., departamentais ir ministerijomis, turinčiomis įgaliojimus apsaugoti vaikus) ir kitomis grupėmis.</w:t>
      </w:r>
    </w:p>
    <w:p w14:paraId="237F4BD5" w14:textId="77777777" w:rsidR="00F254C4" w:rsidRPr="00F254C4" w:rsidRDefault="00F254C4" w:rsidP="00F254C4">
      <w:pPr>
        <w:rPr>
          <w:szCs w:val="18"/>
          <w:lang w:val="lt-LT"/>
        </w:rPr>
      </w:pPr>
      <w:r w:rsidRPr="00F254C4">
        <w:rPr>
          <w:szCs w:val="18"/>
          <w:lang w:val="lt-LT"/>
        </w:rPr>
        <w:t>1.7.9.</w:t>
      </w:r>
      <w:r w:rsidRPr="00F254C4">
        <w:rPr>
          <w:szCs w:val="18"/>
          <w:lang w:val="lt-LT"/>
        </w:rPr>
        <w:tab/>
        <w:t xml:space="preserve"> Reikėtų išlaikyti konfidencialumą, o susijusių asmenų asmeniniai duomenys (įskaitant susirūpinimą keliančio asmens vardą, pavardę, atitinkamą vaiką ir įtariamą nusikaltėlį) neturėtų būti atskleisti, nebent būtina perduoti informaciją siekiant užtikrinti, kad vaikas apsaugoti, pavyzdžiui, kai galėjo būti padaryta nusikalstama veika.</w:t>
      </w:r>
    </w:p>
    <w:p w14:paraId="658CEFB0" w14:textId="77777777" w:rsidR="00F254C4" w:rsidRPr="00F254C4" w:rsidRDefault="00F254C4" w:rsidP="00F254C4">
      <w:pPr>
        <w:rPr>
          <w:szCs w:val="18"/>
          <w:lang w:val="lt-LT"/>
        </w:rPr>
      </w:pPr>
      <w:r w:rsidRPr="00F254C4">
        <w:rPr>
          <w:szCs w:val="18"/>
          <w:lang w:val="lt-LT"/>
        </w:rPr>
        <w:t>1.7.10.</w:t>
      </w:r>
      <w:r w:rsidRPr="00F254C4">
        <w:rPr>
          <w:szCs w:val="18"/>
          <w:lang w:val="lt-LT"/>
        </w:rPr>
        <w:tab/>
        <w:t>Visi apsaugos veiksmai turėtų būti atliekami pagal atitinkamus nacionalinius ir tarptautinius įstatymus ir politiką.</w:t>
      </w:r>
    </w:p>
    <w:p w14:paraId="6AD40D73" w14:textId="77777777" w:rsidR="00F254C4" w:rsidRPr="00F254C4" w:rsidRDefault="00F254C4" w:rsidP="00F254C4">
      <w:pPr>
        <w:rPr>
          <w:szCs w:val="18"/>
          <w:lang w:val="lt-LT"/>
        </w:rPr>
      </w:pPr>
    </w:p>
    <w:p w14:paraId="6414DECD" w14:textId="77777777" w:rsidR="00F254C4" w:rsidRPr="00F254C4" w:rsidRDefault="00F254C4" w:rsidP="00F254C4">
      <w:pPr>
        <w:rPr>
          <w:szCs w:val="18"/>
          <w:lang w:val="lt-LT"/>
        </w:rPr>
      </w:pPr>
      <w:r w:rsidRPr="00F254C4">
        <w:rPr>
          <w:szCs w:val="18"/>
          <w:lang w:val="lt-LT"/>
        </w:rPr>
        <w:t>TIKSLAS 2: ORGANIZACINIO PASIRENGIMO IR PREVENCIJOS UŽTIKRINIMAS</w:t>
      </w:r>
    </w:p>
    <w:p w14:paraId="0FB43937" w14:textId="77777777" w:rsidR="00F254C4" w:rsidRPr="00F254C4" w:rsidRDefault="00F254C4" w:rsidP="00F254C4">
      <w:pPr>
        <w:rPr>
          <w:szCs w:val="18"/>
          <w:lang w:val="lt-LT"/>
        </w:rPr>
      </w:pPr>
    </w:p>
    <w:p w14:paraId="1003A530" w14:textId="77777777" w:rsidR="00F254C4" w:rsidRPr="00F254C4" w:rsidRDefault="00F254C4" w:rsidP="00F254C4">
      <w:pPr>
        <w:rPr>
          <w:szCs w:val="18"/>
          <w:lang w:val="lt-LT"/>
        </w:rPr>
      </w:pPr>
    </w:p>
    <w:p w14:paraId="76E4CA5F" w14:textId="77777777" w:rsidR="00F254C4" w:rsidRPr="00F254C4" w:rsidRDefault="00F254C4" w:rsidP="00F254C4">
      <w:pPr>
        <w:rPr>
          <w:szCs w:val="18"/>
          <w:lang w:val="lt-LT"/>
        </w:rPr>
      </w:pPr>
      <w:r w:rsidRPr="00F254C4">
        <w:rPr>
          <w:szCs w:val="18"/>
          <w:lang w:val="lt-LT"/>
        </w:rPr>
        <w:t>2.1.</w:t>
      </w:r>
      <w:r w:rsidRPr="00F254C4">
        <w:rPr>
          <w:szCs w:val="18"/>
          <w:lang w:val="lt-LT"/>
        </w:rPr>
        <w:tab/>
        <w:t>Apsaugos politikos pritaikymas</w:t>
      </w:r>
    </w:p>
    <w:p w14:paraId="42349799" w14:textId="77777777" w:rsidR="00F254C4" w:rsidRPr="00F254C4" w:rsidRDefault="00F254C4" w:rsidP="00F254C4">
      <w:pPr>
        <w:rPr>
          <w:szCs w:val="18"/>
          <w:lang w:val="lt-LT"/>
        </w:rPr>
      </w:pPr>
    </w:p>
    <w:p w14:paraId="76A8906F" w14:textId="77777777" w:rsidR="00F254C4" w:rsidRPr="00F254C4" w:rsidRDefault="00F254C4" w:rsidP="00F254C4">
      <w:pPr>
        <w:rPr>
          <w:szCs w:val="18"/>
          <w:lang w:val="lt-LT"/>
        </w:rPr>
      </w:pPr>
      <w:r w:rsidRPr="00F254C4">
        <w:rPr>
          <w:szCs w:val="18"/>
          <w:lang w:val="lt-LT"/>
        </w:rPr>
        <w:t>2.1.1.</w:t>
      </w:r>
      <w:r w:rsidRPr="00F254C4">
        <w:rPr>
          <w:szCs w:val="18"/>
          <w:lang w:val="lt-LT"/>
        </w:rPr>
        <w:tab/>
        <w:t xml:space="preserve">Visi FK „Panevėžys“ darbuotojai nusprendė priimti šią vaikų apsaugos politiką kartu su įrankiais ir gairėmis. </w:t>
      </w:r>
    </w:p>
    <w:p w14:paraId="3BB9F9F2" w14:textId="77777777" w:rsidR="00F254C4" w:rsidRPr="00F254C4" w:rsidRDefault="00F254C4" w:rsidP="00F254C4">
      <w:pPr>
        <w:rPr>
          <w:szCs w:val="18"/>
          <w:lang w:val="lt-LT"/>
        </w:rPr>
      </w:pPr>
      <w:r w:rsidRPr="00F254C4">
        <w:rPr>
          <w:szCs w:val="18"/>
          <w:lang w:val="lt-LT"/>
        </w:rPr>
        <w:t>2.1.2.</w:t>
      </w:r>
      <w:r w:rsidRPr="00F254C4">
        <w:rPr>
          <w:szCs w:val="18"/>
          <w:lang w:val="lt-LT"/>
        </w:rPr>
        <w:tab/>
        <w:t>Kiekvienas, kuris eina pareigas Europos futbole arba yra su juo susijęs, įskaitant FK „Panevėžys“ klubą, bet kokiu lygiu ir bet kokiomis pareigomis, turi sutikti laikytis šios politikos.</w:t>
      </w:r>
    </w:p>
    <w:p w14:paraId="68B68A0F" w14:textId="77777777" w:rsidR="00F254C4" w:rsidRPr="00F254C4" w:rsidRDefault="00F254C4" w:rsidP="00F254C4">
      <w:pPr>
        <w:rPr>
          <w:szCs w:val="18"/>
          <w:lang w:val="lt-LT"/>
        </w:rPr>
      </w:pPr>
      <w:r w:rsidRPr="00F254C4">
        <w:rPr>
          <w:szCs w:val="18"/>
          <w:lang w:val="lt-LT"/>
        </w:rPr>
        <w:t>2.1.3.</w:t>
      </w:r>
      <w:r w:rsidRPr="00F254C4">
        <w:rPr>
          <w:szCs w:val="18"/>
          <w:lang w:val="lt-LT"/>
        </w:rPr>
        <w:tab/>
        <w:t>Ši vaikų apsaugos politika bus pasiekiama Lietuvių kalba. Kopija bus pateikta visiems, dirbantiems FK „Panevėžys“ klube ir jos vardu, įskaitant susijusius mėgėjų ir profesionalų komandas įvairiais kanalais.</w:t>
      </w:r>
    </w:p>
    <w:p w14:paraId="3DDB56CA" w14:textId="77777777" w:rsidR="00F254C4" w:rsidRPr="00F254C4" w:rsidRDefault="00F254C4" w:rsidP="00F254C4">
      <w:pPr>
        <w:rPr>
          <w:szCs w:val="18"/>
          <w:lang w:val="lt-LT"/>
        </w:rPr>
      </w:pPr>
    </w:p>
    <w:p w14:paraId="229D4818" w14:textId="77777777" w:rsidR="00F254C4" w:rsidRPr="00F254C4" w:rsidRDefault="00F254C4" w:rsidP="00F254C4">
      <w:pPr>
        <w:rPr>
          <w:szCs w:val="18"/>
          <w:lang w:val="lt-LT"/>
        </w:rPr>
      </w:pPr>
      <w:r w:rsidRPr="00F254C4">
        <w:rPr>
          <w:szCs w:val="18"/>
          <w:lang w:val="lt-LT"/>
        </w:rPr>
        <w:t>2.2.</w:t>
      </w:r>
      <w:r w:rsidRPr="00F254C4">
        <w:rPr>
          <w:szCs w:val="18"/>
          <w:lang w:val="lt-LT"/>
        </w:rPr>
        <w:tab/>
        <w:t xml:space="preserve"> Klubo futbolo socialinės atsakomybės pareigūnas paskyrimas</w:t>
      </w:r>
    </w:p>
    <w:p w14:paraId="06E389DA" w14:textId="77777777" w:rsidR="00F254C4" w:rsidRPr="00F254C4" w:rsidRDefault="00F254C4" w:rsidP="00F254C4">
      <w:pPr>
        <w:rPr>
          <w:szCs w:val="18"/>
          <w:lang w:val="lt-LT"/>
        </w:rPr>
      </w:pPr>
    </w:p>
    <w:p w14:paraId="622C2E75" w14:textId="77777777" w:rsidR="00F254C4" w:rsidRPr="00F254C4" w:rsidRDefault="00F254C4" w:rsidP="00F254C4">
      <w:pPr>
        <w:rPr>
          <w:szCs w:val="18"/>
          <w:lang w:val="lt-LT"/>
        </w:rPr>
      </w:pPr>
      <w:r w:rsidRPr="00F254C4">
        <w:rPr>
          <w:szCs w:val="18"/>
          <w:lang w:val="lt-LT"/>
        </w:rPr>
        <w:t>2.2.1.</w:t>
      </w:r>
      <w:r w:rsidRPr="00F254C4">
        <w:rPr>
          <w:szCs w:val="18"/>
          <w:lang w:val="lt-LT"/>
        </w:rPr>
        <w:tab/>
        <w:t>FK „Panevėžys“ klubas paskirs klubo futbolo socialinės atsakomybės pareigūną, kad šis užtikrintų, jog ši apsaugos politika būtų įgyvendinta ir jos būtų laikomasi. Jis taip pat palaikys ryšius su futbolo socialinės atsakomybės pareigūnais kitose organizacijose.</w:t>
      </w:r>
    </w:p>
    <w:p w14:paraId="53FF3C88" w14:textId="77777777" w:rsidR="00F254C4" w:rsidRPr="00F254C4" w:rsidRDefault="00F254C4" w:rsidP="00F254C4">
      <w:pPr>
        <w:rPr>
          <w:szCs w:val="18"/>
          <w:lang w:val="lt-LT"/>
        </w:rPr>
      </w:pPr>
      <w:r w:rsidRPr="00F254C4">
        <w:rPr>
          <w:szCs w:val="18"/>
          <w:lang w:val="lt-LT"/>
        </w:rPr>
        <w:t>2.2.2.</w:t>
      </w:r>
      <w:r w:rsidRPr="00F254C4">
        <w:rPr>
          <w:szCs w:val="18"/>
          <w:lang w:val="lt-LT"/>
        </w:rPr>
        <w:tab/>
        <w:t>Klubo futbolo socialinės atsakomybės pareigūno vaidmuo - veikti kaip kontaktinis asmuo, patarti, remti ir padėti organizacijai įgyvendinti apsaugos politiką ir susijusias procedūras, įskaitant atsaką į konkrečius atvejus ir rūpesčius.</w:t>
      </w:r>
    </w:p>
    <w:p w14:paraId="01C21B2E" w14:textId="77777777" w:rsidR="00F254C4" w:rsidRPr="00F254C4" w:rsidRDefault="00F254C4" w:rsidP="00F254C4">
      <w:pPr>
        <w:rPr>
          <w:szCs w:val="18"/>
          <w:lang w:val="lt-LT"/>
        </w:rPr>
      </w:pPr>
      <w:r w:rsidRPr="00F254C4">
        <w:rPr>
          <w:szCs w:val="18"/>
          <w:lang w:val="lt-LT"/>
        </w:rPr>
        <w:t>2.2.3.</w:t>
      </w:r>
      <w:r w:rsidRPr="00F254C4">
        <w:rPr>
          <w:szCs w:val="18"/>
          <w:lang w:val="lt-LT"/>
        </w:rPr>
        <w:tab/>
        <w:t xml:space="preserve">Rekomenduojama, futbolo socialinės atsakomybės pareigūno vaidmuo būtų priskirtas asmeniui, turinčiam išankstinių žinių apie vaikų apsaugą. Tačiau šis vaidmuo gali būti skiriamas kiekvienam, kuris yra įsipareigojęs, gerbia komandą ir gali atlikti atitinkamas užduotis. </w:t>
      </w:r>
    </w:p>
    <w:p w14:paraId="0E996B29" w14:textId="77777777" w:rsidR="00F254C4" w:rsidRPr="00F254C4" w:rsidRDefault="00F254C4" w:rsidP="00F254C4">
      <w:pPr>
        <w:rPr>
          <w:szCs w:val="18"/>
          <w:lang w:val="lt-LT"/>
        </w:rPr>
      </w:pPr>
    </w:p>
    <w:p w14:paraId="2EB0C742" w14:textId="77777777" w:rsidR="00F254C4" w:rsidRPr="00F254C4" w:rsidRDefault="00F254C4" w:rsidP="00F254C4">
      <w:pPr>
        <w:rPr>
          <w:szCs w:val="18"/>
          <w:lang w:val="lt-LT"/>
        </w:rPr>
      </w:pPr>
      <w:r w:rsidRPr="00F254C4">
        <w:rPr>
          <w:szCs w:val="18"/>
          <w:lang w:val="lt-LT"/>
        </w:rPr>
        <w:t>2.3.</w:t>
      </w:r>
      <w:r w:rsidRPr="00F254C4">
        <w:rPr>
          <w:szCs w:val="18"/>
          <w:lang w:val="lt-LT"/>
        </w:rPr>
        <w:tab/>
        <w:t>Saugus įdarbinimas</w:t>
      </w:r>
    </w:p>
    <w:p w14:paraId="4ED904C5" w14:textId="77777777" w:rsidR="00F254C4" w:rsidRPr="00F254C4" w:rsidRDefault="00F254C4" w:rsidP="00F254C4">
      <w:pPr>
        <w:rPr>
          <w:szCs w:val="18"/>
          <w:lang w:val="lt-LT"/>
        </w:rPr>
      </w:pPr>
    </w:p>
    <w:p w14:paraId="7698D294" w14:textId="77777777" w:rsidR="00F254C4" w:rsidRPr="00F254C4" w:rsidRDefault="00F254C4" w:rsidP="00F254C4">
      <w:pPr>
        <w:rPr>
          <w:szCs w:val="18"/>
          <w:lang w:val="lt-LT"/>
        </w:rPr>
      </w:pPr>
      <w:r w:rsidRPr="00F254C4">
        <w:rPr>
          <w:szCs w:val="18"/>
          <w:lang w:val="lt-LT"/>
        </w:rPr>
        <w:t>2.3.1.</w:t>
      </w:r>
      <w:r w:rsidRPr="00F254C4">
        <w:rPr>
          <w:szCs w:val="18"/>
          <w:lang w:val="lt-LT"/>
        </w:rPr>
        <w:tab/>
        <w:t>Bus įdiegtos saugesnės įdarbinimo procedūros, kurios padės užtikrinti, kad būtų nustatyti kandidatai, galintys kelti pavojų vaikams, ir jiems būtų neleidžiama su jais dirbti.</w:t>
      </w:r>
    </w:p>
    <w:p w14:paraId="5FD36FE0" w14:textId="77777777" w:rsidR="00F254C4" w:rsidRPr="00F254C4" w:rsidRDefault="00F254C4" w:rsidP="00F254C4">
      <w:pPr>
        <w:rPr>
          <w:szCs w:val="18"/>
          <w:lang w:val="lt-LT"/>
        </w:rPr>
      </w:pPr>
      <w:r w:rsidRPr="00F254C4">
        <w:rPr>
          <w:szCs w:val="18"/>
          <w:lang w:val="lt-LT"/>
        </w:rPr>
        <w:t>2.3.2.</w:t>
      </w:r>
      <w:r w:rsidRPr="00F254C4">
        <w:rPr>
          <w:szCs w:val="18"/>
          <w:lang w:val="lt-LT"/>
        </w:rPr>
        <w:tab/>
        <w:t xml:space="preserve">Saugesnės įdarbinimo procedūros gali apimti išankstinės atrankos, ir po atrankos veiksmus, siekiant užtikrinti, kad būtų taikoma kuo daugiau apsaugos priemonių. </w:t>
      </w:r>
    </w:p>
    <w:p w14:paraId="4D77C4CF" w14:textId="77777777" w:rsidR="00F254C4" w:rsidRPr="00F254C4" w:rsidRDefault="00F254C4" w:rsidP="00F254C4">
      <w:pPr>
        <w:rPr>
          <w:szCs w:val="18"/>
          <w:lang w:val="lt-LT"/>
        </w:rPr>
      </w:pPr>
      <w:r w:rsidRPr="00F254C4">
        <w:rPr>
          <w:szCs w:val="18"/>
          <w:lang w:val="lt-LT"/>
        </w:rPr>
        <w:t>2.3.3.</w:t>
      </w:r>
      <w:r w:rsidRPr="00F254C4">
        <w:rPr>
          <w:szCs w:val="18"/>
          <w:lang w:val="lt-LT"/>
        </w:rPr>
        <w:tab/>
        <w:t>Siekiant užkirsti kelią netinkamiems žmonėms dirbti su vaikais, niekas neturėtų pradėti dirbti su vaikais, kol nebus baigti visi saugesni įdarbinimo procesai, visi asmens patikrinimai ir visi supažindinimai bei mokymai apie apsaugos politiką.</w:t>
      </w:r>
    </w:p>
    <w:p w14:paraId="06C60A47" w14:textId="77777777" w:rsidR="00F254C4" w:rsidRPr="00F254C4" w:rsidRDefault="00F254C4" w:rsidP="00F254C4">
      <w:pPr>
        <w:rPr>
          <w:szCs w:val="18"/>
          <w:lang w:val="lt-LT"/>
        </w:rPr>
      </w:pPr>
      <w:r w:rsidRPr="00F254C4">
        <w:rPr>
          <w:szCs w:val="18"/>
          <w:lang w:val="lt-LT"/>
        </w:rPr>
        <w:t>2.3.4.</w:t>
      </w:r>
      <w:r w:rsidRPr="00F254C4">
        <w:rPr>
          <w:szCs w:val="18"/>
          <w:lang w:val="lt-LT"/>
        </w:rPr>
        <w:tab/>
        <w:t>Tam tikromis išskirtinėmis aplinkybėmis veikla gali būti pradėta dar nebaigus saugių įdarbinimo patikrų. Tačiau tokiose situacijose turi būti taikomos papildomos priemonės (pvz., papildoma priežiūra ir griežtas draudimas dirbti vienam), kad organizacija galėtų būti tikra, jog rizika vaikams buvo sumažinta iki minimumo.</w:t>
      </w:r>
    </w:p>
    <w:p w14:paraId="7684E76F" w14:textId="77777777" w:rsidR="00F254C4" w:rsidRPr="00F254C4" w:rsidRDefault="00F254C4" w:rsidP="00F254C4">
      <w:pPr>
        <w:rPr>
          <w:szCs w:val="18"/>
          <w:lang w:val="lt-LT"/>
        </w:rPr>
      </w:pPr>
      <w:r w:rsidRPr="00F254C4">
        <w:rPr>
          <w:szCs w:val="18"/>
          <w:lang w:val="lt-LT"/>
        </w:rPr>
        <w:t>2.3.5.</w:t>
      </w:r>
      <w:r w:rsidRPr="00F254C4">
        <w:rPr>
          <w:szCs w:val="18"/>
          <w:lang w:val="lt-LT"/>
        </w:rPr>
        <w:tab/>
        <w:t>Įrašai, susiję su saugaus įdarbinimo praktika (pvz., nuorodos), turi būti saugomi byloje. Ši informacija turi būti saugoma ir sunaikinama laikantis galiojančių duomenų apsaugos taisyklių.</w:t>
      </w:r>
    </w:p>
    <w:p w14:paraId="63AF7C84" w14:textId="77777777" w:rsidR="00F254C4" w:rsidRPr="00F254C4" w:rsidRDefault="00F254C4" w:rsidP="00F254C4">
      <w:pPr>
        <w:rPr>
          <w:szCs w:val="18"/>
          <w:lang w:val="lt-LT"/>
        </w:rPr>
      </w:pPr>
    </w:p>
    <w:p w14:paraId="5E48C312" w14:textId="77777777" w:rsidR="00F254C4" w:rsidRPr="00F254C4" w:rsidRDefault="00F254C4" w:rsidP="00F254C4">
      <w:pPr>
        <w:rPr>
          <w:szCs w:val="18"/>
          <w:lang w:val="lt-LT"/>
        </w:rPr>
      </w:pPr>
      <w:r w:rsidRPr="00F254C4">
        <w:rPr>
          <w:szCs w:val="18"/>
          <w:lang w:val="lt-LT"/>
        </w:rPr>
        <w:t>2.4.</w:t>
      </w:r>
      <w:r w:rsidRPr="00F254C4">
        <w:rPr>
          <w:szCs w:val="18"/>
          <w:lang w:val="lt-LT"/>
        </w:rPr>
        <w:tab/>
        <w:t>Elgesio kodeksai</w:t>
      </w:r>
    </w:p>
    <w:p w14:paraId="287071B1" w14:textId="77777777" w:rsidR="00F254C4" w:rsidRPr="00F254C4" w:rsidRDefault="00F254C4" w:rsidP="00F254C4">
      <w:pPr>
        <w:rPr>
          <w:szCs w:val="18"/>
          <w:lang w:val="lt-LT"/>
        </w:rPr>
      </w:pPr>
    </w:p>
    <w:p w14:paraId="7CC65935" w14:textId="77777777" w:rsidR="00F254C4" w:rsidRPr="00F254C4" w:rsidRDefault="00F254C4" w:rsidP="00F254C4">
      <w:pPr>
        <w:rPr>
          <w:szCs w:val="18"/>
          <w:lang w:val="lt-LT"/>
        </w:rPr>
      </w:pPr>
      <w:r w:rsidRPr="00F254C4">
        <w:rPr>
          <w:szCs w:val="18"/>
          <w:lang w:val="lt-LT"/>
        </w:rPr>
        <w:t>2.4.1.</w:t>
      </w:r>
      <w:r w:rsidRPr="00F254C4">
        <w:rPr>
          <w:szCs w:val="18"/>
          <w:lang w:val="lt-LT"/>
        </w:rPr>
        <w:tab/>
        <w:t xml:space="preserve">Aiškūs elgesio kodeksai taikomi žmonėms, dirbantiems FK „Panevėžys“ klube ir jo vardu. Juose išdėstyti aiškūs lūkesčiai, susiję su vaiko apsauga, ir išsamiai aprašomas laukiamas ir draudžiamas elgesys. </w:t>
      </w:r>
    </w:p>
    <w:p w14:paraId="60593226" w14:textId="77777777" w:rsidR="00F254C4" w:rsidRPr="00F254C4" w:rsidRDefault="00F254C4" w:rsidP="00F254C4">
      <w:pPr>
        <w:rPr>
          <w:szCs w:val="18"/>
          <w:lang w:val="lt-LT"/>
        </w:rPr>
      </w:pPr>
      <w:r w:rsidRPr="00F254C4">
        <w:rPr>
          <w:szCs w:val="18"/>
          <w:lang w:val="lt-LT"/>
        </w:rPr>
        <w:t>2.4.2.</w:t>
      </w:r>
      <w:r w:rsidRPr="00F254C4">
        <w:rPr>
          <w:szCs w:val="18"/>
          <w:lang w:val="lt-LT"/>
        </w:rPr>
        <w:tab/>
        <w:t>Dalyvavimas FK „Panevėžys“ klubo organizuojamoje veikloje priklausys nuo to, ar atitinkamas asmuo pasirašys ir sutiks su tų elgesio kodeksų nuostatomis, kurios bus susietos su visomis darbo sutartimis.</w:t>
      </w:r>
    </w:p>
    <w:p w14:paraId="58E5CB39" w14:textId="77777777" w:rsidR="00F254C4" w:rsidRPr="00F254C4" w:rsidRDefault="00F254C4" w:rsidP="00F254C4">
      <w:pPr>
        <w:rPr>
          <w:szCs w:val="18"/>
          <w:lang w:val="lt-LT"/>
        </w:rPr>
      </w:pPr>
      <w:r w:rsidRPr="00F254C4">
        <w:rPr>
          <w:szCs w:val="18"/>
          <w:lang w:val="lt-LT"/>
        </w:rPr>
        <w:t>2.4.3.</w:t>
      </w:r>
      <w:r w:rsidRPr="00F254C4">
        <w:rPr>
          <w:szCs w:val="18"/>
          <w:lang w:val="lt-LT"/>
        </w:rPr>
        <w:tab/>
        <w:t>Į visus elgesio kodeksų pažeidimus bus reaguota nedelsiant, informacija laikoma griežtai konfidencialia ir būtina žinoti, laikantis tinkamo darbo ir teisinių reikalavimų proceso.</w:t>
      </w:r>
    </w:p>
    <w:p w14:paraId="02B2275F" w14:textId="77777777" w:rsidR="00F254C4" w:rsidRPr="00F254C4" w:rsidRDefault="00F254C4" w:rsidP="00F254C4">
      <w:pPr>
        <w:rPr>
          <w:szCs w:val="18"/>
          <w:lang w:val="lt-LT"/>
        </w:rPr>
      </w:pPr>
      <w:r w:rsidRPr="00F254C4">
        <w:rPr>
          <w:szCs w:val="18"/>
          <w:lang w:val="lt-LT"/>
        </w:rPr>
        <w:t>2.4.4.</w:t>
      </w:r>
      <w:r w:rsidRPr="00F254C4">
        <w:rPr>
          <w:szCs w:val="18"/>
          <w:lang w:val="lt-LT"/>
        </w:rPr>
        <w:tab/>
        <w:t>Jei įtariamas elgesio kodekso pažeidimas arba apie jį pranešama, gali būti paprašyta atlikti tyrimą nepriklausomo, neutralaus asmens, turinčio reikiamų žinių apsaugos srityje, kartu su FK „Panevėžys“ klubo vaikų futbolo socialinės atsakomybės pareigūnu, kuri imsis tolesnių veiksmų pagal oficialią procedūrą.</w:t>
      </w:r>
    </w:p>
    <w:p w14:paraId="079D1CF0" w14:textId="77777777" w:rsidR="00F254C4" w:rsidRPr="00F254C4" w:rsidRDefault="00F254C4" w:rsidP="00F254C4">
      <w:pPr>
        <w:rPr>
          <w:szCs w:val="18"/>
          <w:lang w:val="lt-LT"/>
        </w:rPr>
      </w:pPr>
      <w:r w:rsidRPr="00F254C4">
        <w:rPr>
          <w:szCs w:val="18"/>
          <w:lang w:val="lt-LT"/>
        </w:rPr>
        <w:t>2.4.5.</w:t>
      </w:r>
      <w:r w:rsidRPr="00F254C4">
        <w:rPr>
          <w:szCs w:val="18"/>
          <w:lang w:val="lt-LT"/>
        </w:rPr>
        <w:tab/>
        <w:t>Reaguodamas į tokį atsakymą, FK „Panevėžys“ klubas imsis reikiamų priemonių prieš pažeidėją dėl žalos vaiko teisėms arba FK „Panevėžys“ klubo taisyklių nesilaikymo.</w:t>
      </w:r>
    </w:p>
    <w:p w14:paraId="316BEA39" w14:textId="77777777" w:rsidR="00F254C4" w:rsidRPr="00F254C4" w:rsidRDefault="00F254C4" w:rsidP="00F254C4">
      <w:pPr>
        <w:rPr>
          <w:szCs w:val="18"/>
          <w:lang w:val="lt-LT"/>
        </w:rPr>
      </w:pPr>
      <w:r w:rsidRPr="00F254C4">
        <w:rPr>
          <w:szCs w:val="18"/>
          <w:lang w:val="lt-LT"/>
        </w:rPr>
        <w:t>2.4.6.</w:t>
      </w:r>
      <w:r w:rsidRPr="00F254C4">
        <w:rPr>
          <w:szCs w:val="18"/>
          <w:lang w:val="lt-LT"/>
        </w:rPr>
        <w:tab/>
        <w:t>Turi būti atsižvelgta į rizikos vaikams įvertinimą ir tai, ar atitinkamas nusikaltėlis ar pažeidėjai turėtų būti nušalinti nuo organizacijos, kol bus gautas atitinkamo tyrimo rezultatas.</w:t>
      </w:r>
    </w:p>
    <w:p w14:paraId="14055EAC" w14:textId="77777777" w:rsidR="00F254C4" w:rsidRPr="00F254C4" w:rsidRDefault="00F254C4" w:rsidP="00F254C4">
      <w:pPr>
        <w:rPr>
          <w:szCs w:val="18"/>
          <w:lang w:val="lt-LT"/>
        </w:rPr>
      </w:pPr>
      <w:r w:rsidRPr="00F254C4">
        <w:rPr>
          <w:szCs w:val="18"/>
          <w:lang w:val="lt-LT"/>
        </w:rPr>
        <w:t>2.4.7.</w:t>
      </w:r>
      <w:r w:rsidRPr="00F254C4">
        <w:rPr>
          <w:szCs w:val="18"/>
          <w:lang w:val="lt-LT"/>
        </w:rPr>
        <w:tab/>
        <w:t>Elgesio kodeksuose bus numatytos konkrečios drausminės priemonės už jų nesilaikymą. Tai gali būti nuo įspėjimo ar nušalinimo, galbūt kartu su papildomais mokymais ir informuotumo didinimo priemonėmis, iki atleidimo.</w:t>
      </w:r>
    </w:p>
    <w:p w14:paraId="2D0DAC23" w14:textId="77777777" w:rsidR="00F254C4" w:rsidRPr="00F254C4" w:rsidRDefault="00F254C4" w:rsidP="00F254C4">
      <w:pPr>
        <w:rPr>
          <w:szCs w:val="18"/>
          <w:lang w:val="lt-LT"/>
        </w:rPr>
      </w:pPr>
      <w:r w:rsidRPr="00F254C4">
        <w:rPr>
          <w:szCs w:val="18"/>
          <w:lang w:val="lt-LT"/>
        </w:rPr>
        <w:t>2.4.8.</w:t>
      </w:r>
      <w:r w:rsidRPr="00F254C4">
        <w:rPr>
          <w:szCs w:val="18"/>
          <w:lang w:val="lt-LT"/>
        </w:rPr>
        <w:tab/>
        <w:t>Elgesio kodeksai taikomi nepažeidžiant jokių baudžiamųjų sankcijų, kurios gali būti taikomos.</w:t>
      </w:r>
    </w:p>
    <w:p w14:paraId="00918D07" w14:textId="77777777" w:rsidR="00F254C4" w:rsidRPr="00F254C4" w:rsidRDefault="00F254C4" w:rsidP="00F254C4">
      <w:pPr>
        <w:rPr>
          <w:szCs w:val="18"/>
          <w:lang w:val="lt-LT"/>
        </w:rPr>
      </w:pPr>
    </w:p>
    <w:p w14:paraId="6ADBFA41" w14:textId="77777777" w:rsidR="00F254C4" w:rsidRPr="00F254C4" w:rsidRDefault="00F254C4" w:rsidP="00F254C4">
      <w:pPr>
        <w:rPr>
          <w:szCs w:val="18"/>
          <w:lang w:val="lt-LT"/>
        </w:rPr>
      </w:pPr>
      <w:r w:rsidRPr="00F254C4">
        <w:rPr>
          <w:szCs w:val="18"/>
          <w:lang w:val="lt-LT"/>
        </w:rPr>
        <w:t>2.5.</w:t>
      </w:r>
      <w:r w:rsidRPr="00F254C4">
        <w:rPr>
          <w:szCs w:val="18"/>
          <w:lang w:val="lt-LT"/>
        </w:rPr>
        <w:tab/>
        <w:t>Priežiūra ir savarankiškas darbas</w:t>
      </w:r>
    </w:p>
    <w:p w14:paraId="141C745C" w14:textId="77777777" w:rsidR="00F254C4" w:rsidRPr="00F254C4" w:rsidRDefault="00F254C4" w:rsidP="00F254C4">
      <w:pPr>
        <w:rPr>
          <w:szCs w:val="18"/>
          <w:lang w:val="lt-LT"/>
        </w:rPr>
      </w:pPr>
    </w:p>
    <w:p w14:paraId="22A8A180" w14:textId="77777777" w:rsidR="00F254C4" w:rsidRPr="00F254C4" w:rsidRDefault="00F254C4" w:rsidP="00F254C4">
      <w:pPr>
        <w:rPr>
          <w:szCs w:val="18"/>
          <w:lang w:val="lt-LT"/>
        </w:rPr>
      </w:pPr>
      <w:r w:rsidRPr="00F254C4">
        <w:rPr>
          <w:szCs w:val="18"/>
          <w:lang w:val="lt-LT"/>
        </w:rPr>
        <w:lastRenderedPageBreak/>
        <w:t>2.5.1.</w:t>
      </w:r>
      <w:r w:rsidRPr="00F254C4">
        <w:rPr>
          <w:szCs w:val="18"/>
          <w:lang w:val="lt-LT"/>
        </w:rPr>
        <w:tab/>
        <w:t>Apskritai reikėtų vengti darbo vienam. Dirbant su vaikais visada turi dalyvauti bent du suaugusieji. Pripažįstama, kad tai ne visada įmanoma, tačiau suaugusieji visada turėtų dirbti atvirai, kad juos galėtų stebėti kiti, pageidautina dirbti su vaikų grupėmis, o ne atskirais vaikais.</w:t>
      </w:r>
    </w:p>
    <w:p w14:paraId="3A486831" w14:textId="77777777" w:rsidR="00F254C4" w:rsidRPr="00F254C4" w:rsidRDefault="00F254C4" w:rsidP="00F254C4">
      <w:pPr>
        <w:rPr>
          <w:szCs w:val="18"/>
          <w:lang w:val="lt-LT"/>
        </w:rPr>
      </w:pPr>
      <w:r w:rsidRPr="00F254C4">
        <w:rPr>
          <w:szCs w:val="18"/>
          <w:lang w:val="lt-LT"/>
        </w:rPr>
        <w:t>2.5.2.</w:t>
      </w:r>
      <w:r w:rsidRPr="00F254C4">
        <w:rPr>
          <w:szCs w:val="18"/>
          <w:lang w:val="lt-LT"/>
        </w:rPr>
        <w:tab/>
        <w:t>Visada turi dalyvauti pakankamai suaugusiųjų, kad būtų užtikrinta tinkama vaikų priežiūra, atsižvelgiant į kontekstą ir atitinkamų vaikų amžių bei gebėjimus. Klausimai, susiję su priežiūra ir darbu po vieną, visada turėtų būti laikomi bet kokio rizikos vertinimo dalimi.</w:t>
      </w:r>
    </w:p>
    <w:p w14:paraId="06D1FE97" w14:textId="77777777" w:rsidR="00F254C4" w:rsidRPr="00F254C4" w:rsidRDefault="00F254C4" w:rsidP="00F254C4">
      <w:pPr>
        <w:rPr>
          <w:szCs w:val="18"/>
          <w:lang w:val="lt-LT"/>
        </w:rPr>
      </w:pPr>
      <w:r w:rsidRPr="00F254C4">
        <w:rPr>
          <w:szCs w:val="18"/>
          <w:lang w:val="lt-LT"/>
        </w:rPr>
        <w:t>2.5.3.</w:t>
      </w:r>
      <w:r w:rsidRPr="00F254C4">
        <w:rPr>
          <w:szCs w:val="18"/>
          <w:lang w:val="lt-LT"/>
        </w:rPr>
        <w:tab/>
        <w:t>Jei teikiama medicininė ar kitokia intymi priežiūra, vaikai turėtų turėti teisę turėti kitą savo pasirinktą vaiką ar suaugusįjį.</w:t>
      </w:r>
    </w:p>
    <w:p w14:paraId="412091B7" w14:textId="77777777" w:rsidR="00F254C4" w:rsidRPr="00F254C4" w:rsidRDefault="00F254C4" w:rsidP="00F254C4">
      <w:pPr>
        <w:rPr>
          <w:szCs w:val="18"/>
          <w:lang w:val="lt-LT"/>
        </w:rPr>
      </w:pPr>
      <w:r w:rsidRPr="00F254C4">
        <w:rPr>
          <w:szCs w:val="18"/>
          <w:lang w:val="lt-LT"/>
        </w:rPr>
        <w:t>2.5.4.</w:t>
      </w:r>
      <w:r w:rsidRPr="00F254C4">
        <w:rPr>
          <w:szCs w:val="18"/>
          <w:lang w:val="lt-LT"/>
        </w:rPr>
        <w:tab/>
        <w:t xml:space="preserve">Yra tam tikri specialūs nepilnamečio </w:t>
      </w:r>
      <w:proofErr w:type="spellStart"/>
      <w:r w:rsidRPr="00F254C4">
        <w:rPr>
          <w:szCs w:val="18"/>
          <w:lang w:val="lt-LT"/>
        </w:rPr>
        <w:t>antidopingo</w:t>
      </w:r>
      <w:proofErr w:type="spellEnd"/>
      <w:r w:rsidRPr="00F254C4">
        <w:rPr>
          <w:szCs w:val="18"/>
          <w:lang w:val="lt-LT"/>
        </w:rPr>
        <w:t xml:space="preserve"> mėginių ėmimo reikalavimai, kurių būtina laikytis atliekant tyrimo procedūras. Nepilnamečiai sportininkai turėtų būti informuoti apie jų atranką dopingo kontrolei suaugusiojo akivaizdoje ir gali pasirinkti, kad juos lydėtų komandos atstovas per visą mėginių ėmimo sesiją. Jei sportininkas, kuris yra nepilnametis, atsisako atstovo dalyvauti mėginio paėmimo sesijos metu, dopingo kontrolės pareigūno liudytojas turi dalyvauti imant šlapimo mėginį, kad galėtų stebėti dopingo kontrolės pareigūną.</w:t>
      </w:r>
    </w:p>
    <w:p w14:paraId="1982EF6D" w14:textId="77777777" w:rsidR="00F254C4" w:rsidRPr="00F254C4" w:rsidRDefault="00F254C4" w:rsidP="00F254C4">
      <w:pPr>
        <w:rPr>
          <w:szCs w:val="18"/>
          <w:lang w:val="lt-LT"/>
        </w:rPr>
      </w:pPr>
      <w:r w:rsidRPr="00F254C4">
        <w:rPr>
          <w:szCs w:val="18"/>
          <w:lang w:val="lt-LT"/>
        </w:rPr>
        <w:t>2.5.5.</w:t>
      </w:r>
      <w:r w:rsidRPr="00F254C4">
        <w:rPr>
          <w:szCs w:val="18"/>
          <w:lang w:val="lt-LT"/>
        </w:rPr>
        <w:tab/>
        <w:t>Vaikams neturėtų būti teikiama asmeninė priežiūra (pvz., skalbimas), jei jie gali tai padaryti patys.</w:t>
      </w:r>
    </w:p>
    <w:p w14:paraId="4F27E92F" w14:textId="77777777" w:rsidR="00F254C4" w:rsidRPr="00F254C4" w:rsidRDefault="00F254C4" w:rsidP="00F254C4">
      <w:pPr>
        <w:rPr>
          <w:szCs w:val="18"/>
          <w:lang w:val="lt-LT"/>
        </w:rPr>
      </w:pPr>
      <w:r w:rsidRPr="00F254C4">
        <w:rPr>
          <w:szCs w:val="18"/>
          <w:lang w:val="lt-LT"/>
        </w:rPr>
        <w:t>2.5.6.</w:t>
      </w:r>
      <w:r w:rsidRPr="00F254C4">
        <w:rPr>
          <w:szCs w:val="18"/>
          <w:lang w:val="lt-LT"/>
        </w:rPr>
        <w:tab/>
        <w:t>Persirengimo kambariai, dušai ir t.t. turėtų būti prižiūrimi, tačiau taip, kad būtų apsaugotas vaikų privatumas. Persirengimo kambaryje turi būti tik suaugusieji, atsakingi už vaikų priežiūrą. Niekas kitas (pvz., fotografai) neturėtų būti persirengimo kambaryje, kol vaikai persirengia. Jiems turėtų būti nurodyta, kada jie gali įeiti ir kada išvykti.</w:t>
      </w:r>
    </w:p>
    <w:p w14:paraId="49299FF1" w14:textId="77777777" w:rsidR="00F254C4" w:rsidRPr="00F254C4" w:rsidRDefault="00F254C4" w:rsidP="00F254C4">
      <w:pPr>
        <w:rPr>
          <w:szCs w:val="18"/>
          <w:lang w:val="lt-LT"/>
        </w:rPr>
      </w:pPr>
      <w:r w:rsidRPr="00F254C4">
        <w:rPr>
          <w:szCs w:val="18"/>
          <w:lang w:val="lt-LT"/>
        </w:rPr>
        <w:t>2.5.7.</w:t>
      </w:r>
      <w:r w:rsidRPr="00F254C4">
        <w:rPr>
          <w:szCs w:val="18"/>
          <w:lang w:val="lt-LT"/>
        </w:rPr>
        <w:tab/>
        <w:t>Nakvynių metu (pvz., išvykos rungtynių ir treniruočių stovyklų metu) vaikai neturėtų miegoti vieni tame pačiame kambaryje su prižiūrinčiais suaugusiaisiais, nebent vaikas yra susijęs su suaugusiuoju arba suaugusiajam buvo pavesta atlikti vaiko globėjo pareigas. vaiko tėvai ar globėjai.</w:t>
      </w:r>
    </w:p>
    <w:p w14:paraId="5CE9C1A8" w14:textId="77777777" w:rsidR="00F254C4" w:rsidRPr="00F254C4" w:rsidRDefault="00F254C4" w:rsidP="00F254C4">
      <w:pPr>
        <w:rPr>
          <w:szCs w:val="18"/>
          <w:lang w:val="lt-LT"/>
        </w:rPr>
      </w:pPr>
      <w:r w:rsidRPr="00F254C4">
        <w:rPr>
          <w:szCs w:val="18"/>
          <w:lang w:val="lt-LT"/>
        </w:rPr>
        <w:t>2.5.8.</w:t>
      </w:r>
      <w:r w:rsidRPr="00F254C4">
        <w:rPr>
          <w:szCs w:val="18"/>
          <w:lang w:val="lt-LT"/>
        </w:rPr>
        <w:tab/>
        <w:t>Turėtų būti nustatytos aiškios procedūros, taikomos tais atvejais, kai vaikas pasiklysta arba dingsta arba kai vienas iš tėvų ar globėjų nepaima vaiko.</w:t>
      </w:r>
    </w:p>
    <w:p w14:paraId="0EB73375" w14:textId="77777777" w:rsidR="00F254C4" w:rsidRPr="00F254C4" w:rsidRDefault="00F254C4" w:rsidP="00F254C4">
      <w:pPr>
        <w:rPr>
          <w:szCs w:val="18"/>
          <w:lang w:val="lt-LT"/>
        </w:rPr>
      </w:pPr>
      <w:r w:rsidRPr="00F254C4">
        <w:rPr>
          <w:szCs w:val="18"/>
          <w:lang w:val="lt-LT"/>
        </w:rPr>
        <w:t>2.5.9.</w:t>
      </w:r>
      <w:r w:rsidRPr="00F254C4">
        <w:rPr>
          <w:szCs w:val="18"/>
          <w:lang w:val="lt-LT"/>
        </w:rPr>
        <w:tab/>
        <w:t xml:space="preserve">Jei vaikai gali keliauti į </w:t>
      </w:r>
      <w:proofErr w:type="spellStart"/>
      <w:r w:rsidRPr="00F254C4">
        <w:rPr>
          <w:szCs w:val="18"/>
          <w:lang w:val="lt-LT"/>
        </w:rPr>
        <w:t>užsiėmimus</w:t>
      </w:r>
      <w:proofErr w:type="spellEnd"/>
      <w:r w:rsidRPr="00F254C4">
        <w:rPr>
          <w:szCs w:val="18"/>
          <w:lang w:val="lt-LT"/>
        </w:rPr>
        <w:t xml:space="preserve"> ir iš jų vieni, tėvas arba kitas asmuo, turintis teisę duoti tokį leidimą (pvz., teisėtas globėjas), turi gauti raštišką leidimą jiems tai daryti.</w:t>
      </w:r>
    </w:p>
    <w:p w14:paraId="253DD8C9" w14:textId="77777777" w:rsidR="00F254C4" w:rsidRPr="00F254C4" w:rsidRDefault="00F254C4" w:rsidP="00F254C4">
      <w:pPr>
        <w:rPr>
          <w:szCs w:val="18"/>
          <w:lang w:val="lt-LT"/>
        </w:rPr>
      </w:pPr>
    </w:p>
    <w:p w14:paraId="50B26339" w14:textId="77777777" w:rsidR="00F254C4" w:rsidRPr="00F254C4" w:rsidRDefault="00F254C4" w:rsidP="00F254C4">
      <w:pPr>
        <w:rPr>
          <w:szCs w:val="18"/>
          <w:lang w:val="lt-LT"/>
        </w:rPr>
      </w:pPr>
      <w:r w:rsidRPr="00F254C4">
        <w:rPr>
          <w:szCs w:val="18"/>
          <w:lang w:val="lt-LT"/>
        </w:rPr>
        <w:t>2.6.</w:t>
      </w:r>
      <w:r w:rsidRPr="00F254C4">
        <w:rPr>
          <w:szCs w:val="18"/>
          <w:lang w:val="lt-LT"/>
        </w:rPr>
        <w:tab/>
        <w:t>Jaunimo varžybų ir kitų renginių žiūrovai, įskaitant žiniasklaidos atstovus</w:t>
      </w:r>
    </w:p>
    <w:p w14:paraId="66955121" w14:textId="77777777" w:rsidR="00F254C4" w:rsidRPr="00F254C4" w:rsidRDefault="00F254C4" w:rsidP="00F254C4">
      <w:pPr>
        <w:rPr>
          <w:szCs w:val="18"/>
          <w:lang w:val="lt-LT"/>
        </w:rPr>
      </w:pPr>
    </w:p>
    <w:p w14:paraId="09564D83" w14:textId="77777777" w:rsidR="00F254C4" w:rsidRPr="00F254C4" w:rsidRDefault="00F254C4" w:rsidP="00F254C4">
      <w:pPr>
        <w:rPr>
          <w:szCs w:val="18"/>
          <w:lang w:val="lt-LT"/>
        </w:rPr>
      </w:pPr>
      <w:r w:rsidRPr="00F254C4">
        <w:rPr>
          <w:szCs w:val="18"/>
          <w:lang w:val="lt-LT"/>
        </w:rPr>
        <w:t>2.6.1.</w:t>
      </w:r>
      <w:r w:rsidRPr="00F254C4">
        <w:rPr>
          <w:szCs w:val="18"/>
          <w:lang w:val="lt-LT"/>
        </w:rPr>
        <w:tab/>
        <w:t>FK „Panevėžys“ klubas ir visi, kuriems FK „Panevėžys“ klubas įpareigojo atlikti vaidmenį jaunimo varžybose, turėtų užtikrinti, kad visi žiūrovai, už kuriuos jie yra atsakingi (įskaitant žiniasklaidos atstovus), būtų informuoti ir suprastų šios vaiko apsaugos politikos principus ir sutinka su jos sąlygomis prieš apsilankymą.</w:t>
      </w:r>
    </w:p>
    <w:p w14:paraId="4EE84AFE" w14:textId="77777777" w:rsidR="00F254C4" w:rsidRPr="00F254C4" w:rsidRDefault="00F254C4" w:rsidP="00F254C4">
      <w:pPr>
        <w:rPr>
          <w:szCs w:val="18"/>
          <w:lang w:val="lt-LT"/>
        </w:rPr>
      </w:pPr>
      <w:r w:rsidRPr="00F254C4">
        <w:rPr>
          <w:szCs w:val="18"/>
          <w:lang w:val="lt-LT"/>
        </w:rPr>
        <w:t>2.6.2.</w:t>
      </w:r>
      <w:r w:rsidRPr="00F254C4">
        <w:rPr>
          <w:szCs w:val="18"/>
          <w:lang w:val="lt-LT"/>
        </w:rPr>
        <w:tab/>
        <w:t>Žiūrovai (įskaitant žiniasklaidos atstovus) visada turėtų būti lydimi ir palikti be priežiūros su vaikais tik išskirtinėmis aplinkybėmis (pvz., atliekant tyrimus). Tokiais atvejais reikia imtis papildomų atsargumo priemonių, kad lankytojas ar stebėtojas nekeltų pavojaus vaikams.</w:t>
      </w:r>
    </w:p>
    <w:p w14:paraId="4091D926" w14:textId="77777777" w:rsidR="00F254C4" w:rsidRPr="00F254C4" w:rsidRDefault="00F254C4" w:rsidP="00F254C4">
      <w:pPr>
        <w:rPr>
          <w:szCs w:val="18"/>
          <w:lang w:val="lt-LT"/>
        </w:rPr>
      </w:pPr>
      <w:r w:rsidRPr="00F254C4">
        <w:rPr>
          <w:szCs w:val="18"/>
          <w:lang w:val="lt-LT"/>
        </w:rPr>
        <w:t>2.6.3.</w:t>
      </w:r>
      <w:r w:rsidRPr="00F254C4">
        <w:rPr>
          <w:szCs w:val="18"/>
          <w:lang w:val="lt-LT"/>
        </w:rPr>
        <w:tab/>
        <w:t>Bendraujant su žiniasklaida neturi būti pažeista vaikų saugumas ir gerovė. Privati informacija, pvz., adresai, neturi būti teikiama žiniasklaidos atstovams.</w:t>
      </w:r>
    </w:p>
    <w:p w14:paraId="36446FB5" w14:textId="77777777" w:rsidR="00F254C4" w:rsidRPr="00F254C4" w:rsidRDefault="00F254C4" w:rsidP="00F254C4">
      <w:pPr>
        <w:rPr>
          <w:szCs w:val="18"/>
          <w:lang w:val="lt-LT"/>
        </w:rPr>
      </w:pPr>
      <w:r w:rsidRPr="00F254C4">
        <w:rPr>
          <w:szCs w:val="18"/>
          <w:lang w:val="lt-LT"/>
        </w:rPr>
        <w:t>2.6.4.</w:t>
      </w:r>
      <w:r w:rsidRPr="00F254C4">
        <w:rPr>
          <w:szCs w:val="18"/>
          <w:lang w:val="lt-LT"/>
        </w:rPr>
        <w:tab/>
        <w:t>Taip pat reikėtų prašyti ir vaiko, ir už juos atsakingo asmens, pavyzdžiui, tėvų, leidimo žiniasklaidai ir kitiems asmenims naudoti vaizdus ir istorijas.</w:t>
      </w:r>
    </w:p>
    <w:p w14:paraId="7A7E319E" w14:textId="77777777" w:rsidR="00F254C4" w:rsidRPr="00F254C4" w:rsidRDefault="00F254C4" w:rsidP="00F254C4">
      <w:pPr>
        <w:rPr>
          <w:szCs w:val="18"/>
          <w:lang w:val="lt-LT"/>
        </w:rPr>
      </w:pPr>
      <w:r w:rsidRPr="00F254C4">
        <w:rPr>
          <w:szCs w:val="18"/>
          <w:lang w:val="lt-LT"/>
        </w:rPr>
        <w:lastRenderedPageBreak/>
        <w:t>2.6.5.</w:t>
      </w:r>
      <w:r w:rsidRPr="00F254C4">
        <w:rPr>
          <w:szCs w:val="18"/>
          <w:lang w:val="lt-LT"/>
        </w:rPr>
        <w:tab/>
        <w:t>Negalima naudoti ar platinti vaikų išnaudojančių ar įžeidžiančių vaizdų (įskaitant vaizdus, kuriuose vaikas nėra visiškai apsirengęs).</w:t>
      </w:r>
    </w:p>
    <w:p w14:paraId="56426372" w14:textId="77777777" w:rsidR="00F254C4" w:rsidRPr="00F254C4" w:rsidRDefault="00F254C4" w:rsidP="00F254C4">
      <w:pPr>
        <w:rPr>
          <w:szCs w:val="18"/>
          <w:lang w:val="lt-LT"/>
        </w:rPr>
      </w:pPr>
    </w:p>
    <w:p w14:paraId="4BEDFFBA" w14:textId="77777777" w:rsidR="00F254C4" w:rsidRPr="00F254C4" w:rsidRDefault="00F254C4" w:rsidP="00F254C4">
      <w:pPr>
        <w:rPr>
          <w:szCs w:val="18"/>
          <w:lang w:val="lt-LT"/>
        </w:rPr>
      </w:pPr>
      <w:r w:rsidRPr="00F254C4">
        <w:rPr>
          <w:szCs w:val="18"/>
          <w:lang w:val="lt-LT"/>
        </w:rPr>
        <w:t>2.7.</w:t>
      </w:r>
      <w:r w:rsidRPr="00F254C4">
        <w:rPr>
          <w:szCs w:val="18"/>
          <w:lang w:val="lt-LT"/>
        </w:rPr>
        <w:tab/>
        <w:t xml:space="preserve"> Apsauga ir saugumas internete</w:t>
      </w:r>
    </w:p>
    <w:p w14:paraId="04787151" w14:textId="77777777" w:rsidR="00F254C4" w:rsidRPr="00F254C4" w:rsidRDefault="00F254C4" w:rsidP="00F254C4">
      <w:pPr>
        <w:rPr>
          <w:szCs w:val="18"/>
          <w:lang w:val="lt-LT"/>
        </w:rPr>
      </w:pPr>
    </w:p>
    <w:p w14:paraId="1B9FF5BD" w14:textId="77777777" w:rsidR="00F254C4" w:rsidRPr="00F254C4" w:rsidRDefault="00F254C4" w:rsidP="00F254C4">
      <w:pPr>
        <w:rPr>
          <w:szCs w:val="18"/>
          <w:lang w:val="lt-LT"/>
        </w:rPr>
      </w:pPr>
      <w:r w:rsidRPr="00F254C4">
        <w:rPr>
          <w:szCs w:val="18"/>
          <w:lang w:val="lt-LT"/>
        </w:rPr>
        <w:t>2.7.1.</w:t>
      </w:r>
      <w:r w:rsidRPr="00F254C4">
        <w:rPr>
          <w:szCs w:val="18"/>
          <w:lang w:val="lt-LT"/>
        </w:rPr>
        <w:tab/>
        <w:t>Bus atliktas rizikos vertinimas, kaip technologijų ir žiniasklaidos naudojimas veikia vaikų saugą ir kokių veiksmų reikėtų imtis siekiant pašalinti arba sumažinti tą riziką.</w:t>
      </w:r>
    </w:p>
    <w:p w14:paraId="62A307CF" w14:textId="77777777" w:rsidR="00F254C4" w:rsidRPr="00F254C4" w:rsidRDefault="00F254C4" w:rsidP="00F254C4">
      <w:pPr>
        <w:rPr>
          <w:szCs w:val="18"/>
          <w:lang w:val="lt-LT"/>
        </w:rPr>
      </w:pPr>
      <w:r w:rsidRPr="00F254C4">
        <w:rPr>
          <w:szCs w:val="18"/>
          <w:lang w:val="lt-LT"/>
        </w:rPr>
        <w:t>2.7.2.</w:t>
      </w:r>
      <w:r w:rsidRPr="00F254C4">
        <w:rPr>
          <w:szCs w:val="18"/>
          <w:lang w:val="lt-LT"/>
        </w:rPr>
        <w:tab/>
        <w:t>FK „Panevėžys“ klubas pateiks gaires, kaip tinkamai naudoti technologijas (internetą, mobiliuosius telefonus, socialinę žiniasklaidą ir kt.), susijusią su vaikų apsauga ir jos apsaugos politikos įgyvendinimu.</w:t>
      </w:r>
    </w:p>
    <w:p w14:paraId="236F7A3A" w14:textId="77777777" w:rsidR="00F254C4" w:rsidRPr="00F254C4" w:rsidRDefault="00F254C4" w:rsidP="00F254C4">
      <w:pPr>
        <w:rPr>
          <w:szCs w:val="18"/>
          <w:lang w:val="lt-LT"/>
        </w:rPr>
      </w:pPr>
      <w:r w:rsidRPr="00F254C4">
        <w:rPr>
          <w:szCs w:val="18"/>
          <w:lang w:val="lt-LT"/>
        </w:rPr>
        <w:t>2.7.3.</w:t>
      </w:r>
      <w:r w:rsidRPr="00F254C4">
        <w:rPr>
          <w:szCs w:val="18"/>
          <w:lang w:val="lt-LT"/>
        </w:rPr>
        <w:tab/>
        <w:t>Visur, kur vaikas gali pasiekti internetą, bus įdiegti filtrai ir blokavimo programinė įranga, siekiant užtikrinti, kad nebūtų galima pasiekti netinkamos, įskaitant įžeidžiančią medžiagą. Svetainės, kuriose reklamuojamas vaikų išnaudojimas arba yra vaikams žalingų vaizdų ir informacijos, bus užblokuotos visuose įrenginiuose, kuriuos teikia FK „Panevėžys“ klubas.</w:t>
      </w:r>
    </w:p>
    <w:p w14:paraId="06B0B760" w14:textId="77777777" w:rsidR="00F254C4" w:rsidRPr="00F254C4" w:rsidRDefault="00F254C4" w:rsidP="00F254C4">
      <w:pPr>
        <w:rPr>
          <w:szCs w:val="18"/>
          <w:lang w:val="lt-LT"/>
        </w:rPr>
      </w:pPr>
      <w:r w:rsidRPr="00F254C4">
        <w:rPr>
          <w:szCs w:val="18"/>
          <w:lang w:val="lt-LT"/>
        </w:rPr>
        <w:t>2.7.4.</w:t>
      </w:r>
      <w:r w:rsidRPr="00F254C4">
        <w:rPr>
          <w:szCs w:val="18"/>
          <w:lang w:val="lt-LT"/>
        </w:rPr>
        <w:tab/>
        <w:t>Jei gaunama įžeidžianti medžiaga ar nepageidaujami pranešimai, apie tai reikia pranešti futbolo socialinės atsakomybės pareigūnui, kuris turi pranešti apie problemą IT saugos komandai, kad galėtų pagerinti interneto saugą, ir atitinkamoms teisėsaugos institucijoms. Atkreipkite dėmesį, kad aptariama medžiaga ar pranešimai negali būti siunčiami elektroniniu būdu pranešant apie problemą, nes tai gali būti tarptautinės teisės pažeidimas.</w:t>
      </w:r>
    </w:p>
    <w:p w14:paraId="4477891C" w14:textId="77777777" w:rsidR="00F254C4" w:rsidRPr="00F254C4" w:rsidRDefault="00F254C4" w:rsidP="00F254C4">
      <w:pPr>
        <w:rPr>
          <w:szCs w:val="18"/>
          <w:lang w:val="lt-LT"/>
        </w:rPr>
      </w:pPr>
    </w:p>
    <w:p w14:paraId="38D3C998" w14:textId="77777777" w:rsidR="00F254C4" w:rsidRPr="00F254C4" w:rsidRDefault="00F254C4" w:rsidP="00F254C4">
      <w:pPr>
        <w:rPr>
          <w:szCs w:val="18"/>
          <w:lang w:val="lt-LT"/>
        </w:rPr>
      </w:pPr>
      <w:r w:rsidRPr="00F254C4">
        <w:rPr>
          <w:szCs w:val="18"/>
          <w:lang w:val="lt-LT"/>
        </w:rPr>
        <w:t>2.8.</w:t>
      </w:r>
      <w:r w:rsidRPr="00F254C4">
        <w:rPr>
          <w:szCs w:val="18"/>
          <w:lang w:val="lt-LT"/>
        </w:rPr>
        <w:tab/>
        <w:t>FK „Panevėžys“ klubo partnerystės</w:t>
      </w:r>
    </w:p>
    <w:p w14:paraId="2FE99E91" w14:textId="77777777" w:rsidR="00F254C4" w:rsidRPr="00F254C4" w:rsidRDefault="00F254C4" w:rsidP="00F254C4">
      <w:pPr>
        <w:rPr>
          <w:szCs w:val="18"/>
          <w:lang w:val="lt-LT"/>
        </w:rPr>
      </w:pPr>
    </w:p>
    <w:p w14:paraId="3074EC0E" w14:textId="77777777" w:rsidR="00F254C4" w:rsidRPr="00F254C4" w:rsidRDefault="00F254C4" w:rsidP="00F254C4">
      <w:pPr>
        <w:rPr>
          <w:szCs w:val="18"/>
          <w:lang w:val="lt-LT"/>
        </w:rPr>
      </w:pPr>
      <w:r w:rsidRPr="00F254C4">
        <w:rPr>
          <w:szCs w:val="18"/>
          <w:lang w:val="lt-LT"/>
        </w:rPr>
        <w:t>2.8.1.</w:t>
      </w:r>
      <w:r w:rsidRPr="00F254C4">
        <w:rPr>
          <w:szCs w:val="18"/>
          <w:lang w:val="lt-LT"/>
        </w:rPr>
        <w:tab/>
        <w:t>Didelis dėmesys turėtų būti skiriamas klausimams, susijusiems su vaikų apsauga. Konkrečios nuorodos į vaiko apsaugos priemones turėtų būti įtrauktos į partnerystės susitarimus ir sutartis, taip pat turėtų būti aišku, kokių veiksmų bus imamasi iškilus bet kokiems susirūpinimui dėl vaiko apsaugos.</w:t>
      </w:r>
    </w:p>
    <w:p w14:paraId="1090A497" w14:textId="77777777" w:rsidR="00F254C4" w:rsidRPr="00F254C4" w:rsidRDefault="00F254C4" w:rsidP="00F254C4">
      <w:pPr>
        <w:rPr>
          <w:szCs w:val="18"/>
          <w:lang w:val="lt-LT"/>
        </w:rPr>
      </w:pPr>
      <w:r w:rsidRPr="00F254C4">
        <w:rPr>
          <w:szCs w:val="18"/>
          <w:lang w:val="lt-LT"/>
        </w:rPr>
        <w:t>2.8.2.</w:t>
      </w:r>
      <w:r w:rsidRPr="00F254C4">
        <w:rPr>
          <w:szCs w:val="18"/>
          <w:lang w:val="lt-LT"/>
        </w:rPr>
        <w:tab/>
        <w:t>Jei su FK „Panevėžys“ klubo partneriu kyla susirūpinimas dėl vaiko apsaugos, reikėtų ne tik apsvarstyti, ar apie susirūpinimą reikia pranešti atitinkamoms institucijoms, bet ir ar sustabdyti partnerystę. Turi būti laikomasi sutartyje nustatytų procedūrų. Daugiau gairių rasite 4.3 skirsnyje apie pranešimų apie incidentus teikimą.</w:t>
      </w:r>
    </w:p>
    <w:p w14:paraId="1806DD9F" w14:textId="77777777" w:rsidR="00F254C4" w:rsidRPr="00F254C4" w:rsidRDefault="00F254C4" w:rsidP="00F254C4">
      <w:pPr>
        <w:rPr>
          <w:szCs w:val="18"/>
          <w:lang w:val="lt-LT"/>
        </w:rPr>
      </w:pPr>
      <w:r w:rsidRPr="00F254C4">
        <w:rPr>
          <w:szCs w:val="18"/>
          <w:lang w:val="lt-LT"/>
        </w:rPr>
        <w:t>2.8.3.</w:t>
      </w:r>
      <w:r w:rsidRPr="00F254C4">
        <w:rPr>
          <w:szCs w:val="18"/>
          <w:lang w:val="lt-LT"/>
        </w:rPr>
        <w:tab/>
        <w:t>Vaiko apsaugos susirūpinimo su partneriu iškėlimas savaime nereiškia, kad partnerystė turi būti nutraukta. Bet koks sprendimas, ar tęsti partnerystę, turi atsižvelgti į partnerio reakciją ir įsipareigojimą spręsti situaciją.</w:t>
      </w:r>
    </w:p>
    <w:p w14:paraId="5A70C90B" w14:textId="77777777" w:rsidR="00F254C4" w:rsidRPr="00F254C4" w:rsidRDefault="00F254C4" w:rsidP="00F254C4">
      <w:pPr>
        <w:rPr>
          <w:szCs w:val="18"/>
          <w:lang w:val="lt-LT"/>
        </w:rPr>
      </w:pPr>
    </w:p>
    <w:p w14:paraId="33DD9240" w14:textId="77777777" w:rsidR="00F254C4" w:rsidRPr="00F254C4" w:rsidRDefault="00F254C4" w:rsidP="00F254C4">
      <w:pPr>
        <w:rPr>
          <w:szCs w:val="18"/>
          <w:lang w:val="lt-LT"/>
        </w:rPr>
      </w:pPr>
    </w:p>
    <w:p w14:paraId="56406043" w14:textId="77777777" w:rsidR="00F254C4" w:rsidRPr="00F254C4" w:rsidRDefault="00F254C4" w:rsidP="00F254C4">
      <w:pPr>
        <w:rPr>
          <w:szCs w:val="18"/>
          <w:lang w:val="lt-LT"/>
        </w:rPr>
      </w:pPr>
    </w:p>
    <w:p w14:paraId="7EB9E153" w14:textId="77777777" w:rsidR="00F254C4" w:rsidRPr="00F254C4" w:rsidRDefault="00F254C4" w:rsidP="00F254C4">
      <w:pPr>
        <w:rPr>
          <w:szCs w:val="18"/>
          <w:lang w:val="lt-LT"/>
        </w:rPr>
      </w:pPr>
      <w:r w:rsidRPr="00F254C4">
        <w:rPr>
          <w:szCs w:val="18"/>
          <w:lang w:val="lt-LT"/>
        </w:rPr>
        <w:t>TIKSLAS 3: SUVOKIMO DIDINIMAS</w:t>
      </w:r>
    </w:p>
    <w:p w14:paraId="3C061813" w14:textId="77777777" w:rsidR="00F254C4" w:rsidRPr="00F254C4" w:rsidRDefault="00F254C4" w:rsidP="00F254C4">
      <w:pPr>
        <w:rPr>
          <w:szCs w:val="18"/>
          <w:lang w:val="lt-LT"/>
        </w:rPr>
      </w:pPr>
    </w:p>
    <w:p w14:paraId="50D67289" w14:textId="77777777" w:rsidR="00F254C4" w:rsidRPr="00F254C4" w:rsidRDefault="00F254C4" w:rsidP="00F254C4">
      <w:pPr>
        <w:rPr>
          <w:szCs w:val="18"/>
          <w:lang w:val="lt-LT"/>
        </w:rPr>
      </w:pPr>
      <w:r w:rsidRPr="00F254C4">
        <w:rPr>
          <w:szCs w:val="18"/>
          <w:lang w:val="lt-LT"/>
        </w:rPr>
        <w:t>3.1.</w:t>
      </w:r>
      <w:r w:rsidRPr="00F254C4">
        <w:rPr>
          <w:szCs w:val="18"/>
          <w:lang w:val="lt-LT"/>
        </w:rPr>
        <w:tab/>
        <w:t>Suvokimo didinimas ir seminarai</w:t>
      </w:r>
    </w:p>
    <w:p w14:paraId="4DF4BF3F" w14:textId="77777777" w:rsidR="00F254C4" w:rsidRPr="00F254C4" w:rsidRDefault="00F254C4" w:rsidP="00F254C4">
      <w:pPr>
        <w:rPr>
          <w:szCs w:val="18"/>
          <w:lang w:val="lt-LT"/>
        </w:rPr>
      </w:pPr>
    </w:p>
    <w:p w14:paraId="4159A6AF" w14:textId="77777777" w:rsidR="00F254C4" w:rsidRPr="00F254C4" w:rsidRDefault="00F254C4" w:rsidP="00F254C4">
      <w:pPr>
        <w:rPr>
          <w:szCs w:val="18"/>
          <w:lang w:val="lt-LT"/>
        </w:rPr>
      </w:pPr>
      <w:r w:rsidRPr="00F254C4">
        <w:rPr>
          <w:szCs w:val="18"/>
          <w:lang w:val="lt-LT"/>
        </w:rPr>
        <w:t>3.1.1.</w:t>
      </w:r>
      <w:r w:rsidRPr="00F254C4">
        <w:rPr>
          <w:szCs w:val="18"/>
          <w:lang w:val="lt-LT"/>
        </w:rPr>
        <w:tab/>
        <w:t xml:space="preserve">Visi, dirbantys FK „Panevėžys“ klube ir jo vardu, įskaitant susijusius mėgėjų ir profesionalų komandas, taip pat bendruomenes, šeimas, vaikus ir kitus suinteresuotuosius asmenis, turėtų būti </w:t>
      </w:r>
      <w:r w:rsidRPr="00F254C4">
        <w:rPr>
          <w:szCs w:val="18"/>
          <w:lang w:val="lt-LT"/>
        </w:rPr>
        <w:lastRenderedPageBreak/>
        <w:t>informuoti apie vaikų apsaugos politiką ir suprasti, kaip atpažinti prievartą prieš vaikus ir pranešti apie susirūpinimą.</w:t>
      </w:r>
    </w:p>
    <w:p w14:paraId="275C5667" w14:textId="77777777" w:rsidR="00F254C4" w:rsidRPr="00F254C4" w:rsidRDefault="00F254C4" w:rsidP="00F254C4">
      <w:pPr>
        <w:rPr>
          <w:szCs w:val="18"/>
          <w:lang w:val="lt-LT"/>
        </w:rPr>
      </w:pPr>
      <w:r w:rsidRPr="00F254C4">
        <w:rPr>
          <w:szCs w:val="18"/>
          <w:lang w:val="lt-LT"/>
        </w:rPr>
        <w:t>3.1.2.</w:t>
      </w:r>
      <w:r w:rsidRPr="00F254C4">
        <w:rPr>
          <w:szCs w:val="18"/>
          <w:lang w:val="lt-LT"/>
        </w:rPr>
        <w:tab/>
        <w:t>FK „Panevėžys“ klubas pateiks specialius saugos mokymo modulius (ir prisijungus, ir neprisijungus), kad padėtų susijusiems mėgėjų ir profesionalų komandoms.</w:t>
      </w:r>
    </w:p>
    <w:p w14:paraId="1C6B6431" w14:textId="77777777" w:rsidR="00F254C4" w:rsidRPr="00F254C4" w:rsidRDefault="00F254C4" w:rsidP="00F254C4">
      <w:pPr>
        <w:rPr>
          <w:szCs w:val="18"/>
          <w:lang w:val="lt-LT"/>
        </w:rPr>
      </w:pPr>
      <w:r w:rsidRPr="00F254C4">
        <w:rPr>
          <w:szCs w:val="18"/>
          <w:lang w:val="lt-LT"/>
        </w:rPr>
        <w:t>3.1.3.</w:t>
      </w:r>
      <w:r w:rsidRPr="00F254C4">
        <w:rPr>
          <w:szCs w:val="18"/>
          <w:lang w:val="lt-LT"/>
        </w:rPr>
        <w:tab/>
        <w:t>Ypatingas dėmesys bus skiriamas tam, kaip didinti vaikų informuotumą apie politiką ir įvairiais būdais, kuriais jie gali padėti apsisaugoti. Tai gali apimti vaikams pritaikytos politikos varianto ir mokymo modulių kūrimą bendradarbiaujant su vaikais.</w:t>
      </w:r>
    </w:p>
    <w:p w14:paraId="5EEF7D2C" w14:textId="77777777" w:rsidR="00F254C4" w:rsidRPr="00F254C4" w:rsidRDefault="00F254C4" w:rsidP="00F254C4">
      <w:pPr>
        <w:rPr>
          <w:szCs w:val="18"/>
          <w:lang w:val="lt-LT"/>
        </w:rPr>
      </w:pPr>
      <w:r w:rsidRPr="00F254C4">
        <w:rPr>
          <w:szCs w:val="18"/>
          <w:lang w:val="lt-LT"/>
        </w:rPr>
        <w:t>3.1.4.</w:t>
      </w:r>
      <w:r w:rsidRPr="00F254C4">
        <w:rPr>
          <w:szCs w:val="18"/>
          <w:lang w:val="lt-LT"/>
        </w:rPr>
        <w:tab/>
        <w:t>Atsižvelgiant į atliekamo darbo pobūdį ir atitinkamo personalo, savanorių, trenerių ir kt. vaidmenį, taip pat jų išsilavinimą ir patirtį, gali būti organizuojami specializuoti mokymai vaikų gerovės, apsaugos ir saugos klausimais.</w:t>
      </w:r>
    </w:p>
    <w:p w14:paraId="24A1E4DE" w14:textId="77777777" w:rsidR="00F254C4" w:rsidRPr="00F254C4" w:rsidRDefault="00F254C4" w:rsidP="00F254C4">
      <w:pPr>
        <w:rPr>
          <w:szCs w:val="18"/>
          <w:lang w:val="lt-LT"/>
        </w:rPr>
      </w:pPr>
      <w:r w:rsidRPr="00F254C4">
        <w:rPr>
          <w:szCs w:val="18"/>
          <w:lang w:val="lt-LT"/>
        </w:rPr>
        <w:t>3.1.5.</w:t>
      </w:r>
      <w:r w:rsidRPr="00F254C4">
        <w:rPr>
          <w:szCs w:val="18"/>
          <w:lang w:val="lt-LT"/>
        </w:rPr>
        <w:tab/>
        <w:t xml:space="preserve">FK „Panevėžys“ klubas reguliariai teiks naujienas apie vaikų apsaugą, formaliai, pvz., el. mokymo ar </w:t>
      </w:r>
      <w:proofErr w:type="spellStart"/>
      <w:r w:rsidRPr="00F254C4">
        <w:rPr>
          <w:szCs w:val="18"/>
          <w:lang w:val="lt-LT"/>
        </w:rPr>
        <w:t>supervizijos</w:t>
      </w:r>
      <w:proofErr w:type="spellEnd"/>
      <w:r w:rsidRPr="00F254C4">
        <w:rPr>
          <w:szCs w:val="18"/>
          <w:lang w:val="lt-LT"/>
        </w:rPr>
        <w:t xml:space="preserve"> forma arba daugiau neformaliai, pvz. per diskusijas komandos susirinkimuose.</w:t>
      </w:r>
    </w:p>
    <w:p w14:paraId="71D5D0FE" w14:textId="77777777" w:rsidR="00F254C4" w:rsidRPr="00F254C4" w:rsidRDefault="00F254C4" w:rsidP="00F254C4">
      <w:pPr>
        <w:rPr>
          <w:szCs w:val="18"/>
          <w:lang w:val="lt-LT"/>
        </w:rPr>
      </w:pPr>
      <w:r w:rsidRPr="00F254C4">
        <w:rPr>
          <w:szCs w:val="18"/>
          <w:lang w:val="lt-LT"/>
        </w:rPr>
        <w:t>3.1.6.</w:t>
      </w:r>
      <w:r w:rsidRPr="00F254C4">
        <w:rPr>
          <w:szCs w:val="18"/>
          <w:lang w:val="lt-LT"/>
        </w:rPr>
        <w:tab/>
        <w:t>Nors FK „Panevėžys“ klubas teikia gaires ir mokymus apie šią politiką, susijusią su atsakomybe ir pareigomis, kurios yra būdingos individualiems vaidmenims, visi suaugusieji yra asmeniškai atsakingi už tolesnius paaiškinimus ir patarimus, jei jiems nėra aiškūs su jų vaidmeniu susiję lūkesčiai. FK „Panevėžys“ klubo vaikų apsaugos komanda arba futbolo socialinės atsakomybės pareigūnas yra pirmasis asmuo, į kurį kreipiamasi dėl tokių prašymų.</w:t>
      </w:r>
    </w:p>
    <w:p w14:paraId="32BF90E4" w14:textId="77777777" w:rsidR="00F254C4" w:rsidRPr="00F254C4" w:rsidRDefault="00F254C4" w:rsidP="00F254C4">
      <w:pPr>
        <w:rPr>
          <w:szCs w:val="18"/>
          <w:lang w:val="lt-LT"/>
        </w:rPr>
      </w:pPr>
      <w:r w:rsidRPr="00F254C4">
        <w:rPr>
          <w:szCs w:val="18"/>
          <w:lang w:val="lt-LT"/>
        </w:rPr>
        <w:t>3.1.7.</w:t>
      </w:r>
      <w:r w:rsidRPr="00F254C4">
        <w:rPr>
          <w:szCs w:val="18"/>
          <w:lang w:val="lt-LT"/>
        </w:rPr>
        <w:tab/>
        <w:t>Turi būti saugomi visų vykdomų mokymo ir orientacinių užsiėmimų įrašai, įskaitant datas ir dalyvių sąrašus. Jie turėtų būti saugomi laikantis atitinkamų duomenų tvarkymo procedūrų.</w:t>
      </w:r>
    </w:p>
    <w:p w14:paraId="7A2654F7" w14:textId="77777777" w:rsidR="00F254C4" w:rsidRPr="00F254C4" w:rsidRDefault="00F254C4" w:rsidP="00F254C4">
      <w:pPr>
        <w:rPr>
          <w:szCs w:val="18"/>
          <w:lang w:val="lt-LT"/>
        </w:rPr>
      </w:pPr>
    </w:p>
    <w:p w14:paraId="2B967547" w14:textId="77777777" w:rsidR="00F254C4" w:rsidRPr="00F254C4" w:rsidRDefault="00F254C4" w:rsidP="00F254C4">
      <w:pPr>
        <w:rPr>
          <w:szCs w:val="18"/>
          <w:lang w:val="lt-LT"/>
        </w:rPr>
      </w:pPr>
      <w:r w:rsidRPr="00F254C4">
        <w:rPr>
          <w:szCs w:val="18"/>
          <w:lang w:val="lt-LT"/>
        </w:rPr>
        <w:t>3.2.</w:t>
      </w:r>
      <w:r w:rsidRPr="00F254C4">
        <w:rPr>
          <w:szCs w:val="18"/>
          <w:lang w:val="lt-LT"/>
        </w:rPr>
        <w:tab/>
        <w:t>Rizikos vertinimai</w:t>
      </w:r>
    </w:p>
    <w:p w14:paraId="461DEDD9" w14:textId="77777777" w:rsidR="00F254C4" w:rsidRPr="00F254C4" w:rsidRDefault="00F254C4" w:rsidP="00F254C4">
      <w:pPr>
        <w:rPr>
          <w:szCs w:val="18"/>
          <w:lang w:val="lt-LT"/>
        </w:rPr>
      </w:pPr>
    </w:p>
    <w:p w14:paraId="053A7B7F" w14:textId="77777777" w:rsidR="00F254C4" w:rsidRPr="00F254C4" w:rsidRDefault="00F254C4" w:rsidP="00F254C4">
      <w:pPr>
        <w:rPr>
          <w:szCs w:val="18"/>
          <w:lang w:val="lt-LT"/>
        </w:rPr>
      </w:pPr>
      <w:r w:rsidRPr="00F254C4">
        <w:rPr>
          <w:szCs w:val="18"/>
          <w:lang w:val="lt-LT"/>
        </w:rPr>
        <w:t>3.2.1.</w:t>
      </w:r>
      <w:r w:rsidRPr="00F254C4">
        <w:rPr>
          <w:szCs w:val="18"/>
          <w:lang w:val="lt-LT"/>
        </w:rPr>
        <w:tab/>
        <w:t>Rizikos vertinimas yra svarbus bet kokio apsaugos proceso elementas. Jie sudaro prevencinių veiksmų pagrindą, nes užtikrina, kad veikla yra saugi, bet kokia nustatyta rizika pašalinama arba sumažinama iki minimumo, taip pat nustatomi konkretūs veiksmai, kurių reikėtų imtis iškilus bet kokiems apsaugos problemoms.</w:t>
      </w:r>
    </w:p>
    <w:p w14:paraId="2FA06C90" w14:textId="77777777" w:rsidR="00F254C4" w:rsidRPr="00F254C4" w:rsidRDefault="00F254C4" w:rsidP="00F254C4">
      <w:pPr>
        <w:rPr>
          <w:szCs w:val="18"/>
          <w:lang w:val="lt-LT"/>
        </w:rPr>
      </w:pPr>
      <w:r w:rsidRPr="00F254C4">
        <w:rPr>
          <w:szCs w:val="18"/>
          <w:lang w:val="lt-LT"/>
        </w:rPr>
        <w:t>3.2.2.</w:t>
      </w:r>
      <w:r w:rsidRPr="00F254C4">
        <w:rPr>
          <w:szCs w:val="18"/>
          <w:lang w:val="lt-LT"/>
        </w:rPr>
        <w:tab/>
        <w:t>Organizuojant veiklą (pvz., konkursus), turėtų būti atliktas rizikos vertinimas, siekiant nustatyti galimus pavojus, ir parengtas planas, kaip sumažinti šią riziką. Atsakomybė už tai, kad būtų atliktas rizikos įvertinimas, tenka asmeniui, atsakingam už veiklą.</w:t>
      </w:r>
    </w:p>
    <w:p w14:paraId="38719758" w14:textId="77777777" w:rsidR="00F254C4" w:rsidRPr="00F254C4" w:rsidRDefault="00F254C4" w:rsidP="00F254C4">
      <w:pPr>
        <w:rPr>
          <w:szCs w:val="18"/>
          <w:lang w:val="lt-LT"/>
        </w:rPr>
      </w:pPr>
      <w:r w:rsidRPr="00F254C4">
        <w:rPr>
          <w:szCs w:val="18"/>
          <w:lang w:val="lt-LT"/>
        </w:rPr>
        <w:t>3.2.3.</w:t>
      </w:r>
      <w:r w:rsidRPr="00F254C4">
        <w:rPr>
          <w:szCs w:val="18"/>
          <w:lang w:val="lt-LT"/>
        </w:rPr>
        <w:tab/>
        <w:t>Jei įvertinimo metu daroma išvada, kad yra per daug rizikos, kurios negalima sumažinti iki priimtino lygio, veikla neturėtų būti tęsiama.</w:t>
      </w:r>
    </w:p>
    <w:p w14:paraId="78C7EC4C" w14:textId="77777777" w:rsidR="00F254C4" w:rsidRPr="00F254C4" w:rsidRDefault="00F254C4" w:rsidP="00F254C4">
      <w:pPr>
        <w:rPr>
          <w:szCs w:val="18"/>
          <w:lang w:val="lt-LT"/>
        </w:rPr>
      </w:pPr>
      <w:r w:rsidRPr="00F254C4">
        <w:rPr>
          <w:szCs w:val="18"/>
          <w:lang w:val="lt-LT"/>
        </w:rPr>
        <w:t>3.2.4.</w:t>
      </w:r>
      <w:r w:rsidRPr="00F254C4">
        <w:rPr>
          <w:szCs w:val="18"/>
          <w:lang w:val="lt-LT"/>
        </w:rPr>
        <w:tab/>
        <w:t>Skubios pagalbos kontaktiniai duomenys ir medicininė informacija turi būti renkami vaikams prieš jiems dalyvaujant fizinėje veikloje, ir ta informacija turi būti prieinama visiems, turintiems pareigą tais vaikais tuose renginiuose rūpintis.</w:t>
      </w:r>
    </w:p>
    <w:p w14:paraId="28C11DF1" w14:textId="77777777" w:rsidR="00F254C4" w:rsidRPr="00F254C4" w:rsidRDefault="00F254C4" w:rsidP="00F254C4">
      <w:pPr>
        <w:rPr>
          <w:szCs w:val="18"/>
          <w:lang w:val="lt-LT"/>
        </w:rPr>
      </w:pPr>
      <w:r w:rsidRPr="00F254C4">
        <w:rPr>
          <w:szCs w:val="18"/>
          <w:lang w:val="lt-LT"/>
        </w:rPr>
        <w:t>3.2.5.</w:t>
      </w:r>
      <w:r w:rsidRPr="00F254C4">
        <w:rPr>
          <w:szCs w:val="18"/>
          <w:lang w:val="lt-LT"/>
        </w:rPr>
        <w:tab/>
        <w:t>Rizikos valdymo priemonės yra reguliariai peržiūrimos tiek veiklos metu, tiek jos pabaigoje, kad įgyta patirtis būtų panaudota būsimoje veikloje ir būtų galima atlikti reikiamus pakeitimus.</w:t>
      </w:r>
    </w:p>
    <w:p w14:paraId="13A6639F" w14:textId="77777777" w:rsidR="00F254C4" w:rsidRPr="00F254C4" w:rsidRDefault="00F254C4" w:rsidP="00F254C4">
      <w:pPr>
        <w:rPr>
          <w:szCs w:val="18"/>
          <w:lang w:val="lt-LT"/>
        </w:rPr>
      </w:pPr>
    </w:p>
    <w:p w14:paraId="71487FA9" w14:textId="77777777" w:rsidR="00F254C4" w:rsidRPr="00F254C4" w:rsidRDefault="00F254C4" w:rsidP="00F254C4">
      <w:pPr>
        <w:rPr>
          <w:szCs w:val="18"/>
          <w:lang w:val="lt-LT"/>
        </w:rPr>
      </w:pPr>
    </w:p>
    <w:p w14:paraId="05565961" w14:textId="77777777" w:rsidR="00F254C4" w:rsidRDefault="00F254C4" w:rsidP="00F254C4">
      <w:pPr>
        <w:rPr>
          <w:szCs w:val="18"/>
          <w:lang w:val="lt-LT"/>
        </w:rPr>
      </w:pPr>
    </w:p>
    <w:p w14:paraId="04ACB603" w14:textId="77777777" w:rsidR="00F254C4" w:rsidRPr="00F254C4" w:rsidRDefault="00F254C4" w:rsidP="00F254C4">
      <w:pPr>
        <w:rPr>
          <w:szCs w:val="18"/>
          <w:lang w:val="lt-LT"/>
        </w:rPr>
      </w:pPr>
    </w:p>
    <w:p w14:paraId="5CAF8FC4" w14:textId="77777777" w:rsidR="00F254C4" w:rsidRPr="00F254C4" w:rsidRDefault="00F254C4" w:rsidP="00F254C4">
      <w:pPr>
        <w:rPr>
          <w:szCs w:val="18"/>
          <w:lang w:val="lt-LT"/>
        </w:rPr>
      </w:pPr>
    </w:p>
    <w:p w14:paraId="562B2E84" w14:textId="77777777" w:rsidR="00F254C4" w:rsidRPr="00F254C4" w:rsidRDefault="00F254C4" w:rsidP="00F254C4">
      <w:pPr>
        <w:rPr>
          <w:szCs w:val="18"/>
          <w:lang w:val="lt-LT"/>
        </w:rPr>
      </w:pPr>
      <w:r w:rsidRPr="00F254C4">
        <w:rPr>
          <w:szCs w:val="18"/>
          <w:lang w:val="lt-LT"/>
        </w:rPr>
        <w:lastRenderedPageBreak/>
        <w:t>3.3.</w:t>
      </w:r>
      <w:r w:rsidRPr="00F254C4">
        <w:rPr>
          <w:szCs w:val="18"/>
          <w:lang w:val="lt-LT"/>
        </w:rPr>
        <w:tab/>
        <w:t>Rizikos vertinimai</w:t>
      </w:r>
    </w:p>
    <w:p w14:paraId="51A44F66" w14:textId="77777777" w:rsidR="00F254C4" w:rsidRPr="00F254C4" w:rsidRDefault="00F254C4" w:rsidP="00F254C4">
      <w:pPr>
        <w:rPr>
          <w:szCs w:val="18"/>
          <w:lang w:val="lt-LT"/>
        </w:rPr>
      </w:pPr>
    </w:p>
    <w:p w14:paraId="2786E6E7" w14:textId="77777777" w:rsidR="00F254C4" w:rsidRPr="00F254C4" w:rsidRDefault="00F254C4" w:rsidP="00F254C4">
      <w:pPr>
        <w:rPr>
          <w:szCs w:val="18"/>
          <w:lang w:val="lt-LT"/>
        </w:rPr>
      </w:pPr>
      <w:r w:rsidRPr="00F254C4">
        <w:rPr>
          <w:szCs w:val="18"/>
          <w:lang w:val="lt-LT"/>
        </w:rPr>
        <w:t>3.3.1.</w:t>
      </w:r>
      <w:r w:rsidRPr="00F254C4">
        <w:rPr>
          <w:szCs w:val="18"/>
          <w:lang w:val="lt-LT"/>
        </w:rPr>
        <w:tab/>
        <w:t>Turi būti nustatyta aiški pranešimo apie problemas tvarka ir apie ją pranešama visiems su organizacija dirbantiems asmenims, įskaitant vaikus, šeimas ir bendruomenes.</w:t>
      </w:r>
    </w:p>
    <w:p w14:paraId="7D550681" w14:textId="77777777" w:rsidR="00F254C4" w:rsidRPr="00F254C4" w:rsidRDefault="00F254C4" w:rsidP="00F254C4">
      <w:pPr>
        <w:rPr>
          <w:szCs w:val="18"/>
          <w:lang w:val="lt-LT"/>
        </w:rPr>
      </w:pPr>
      <w:r w:rsidRPr="00F254C4">
        <w:rPr>
          <w:szCs w:val="18"/>
          <w:lang w:val="lt-LT"/>
        </w:rPr>
        <w:t>3.3.2.</w:t>
      </w:r>
      <w:r w:rsidRPr="00F254C4">
        <w:rPr>
          <w:szCs w:val="18"/>
          <w:lang w:val="lt-LT"/>
        </w:rPr>
        <w:tab/>
        <w:t>Ataskaitų teikimo schema paaiškins, kaip valdomos problemos. Pagrindinis kreipimosi taškas bus futbolo socialinės atsakomybės pareigūnas.</w:t>
      </w:r>
    </w:p>
    <w:p w14:paraId="41E773DB" w14:textId="77777777" w:rsidR="00F254C4" w:rsidRPr="00F254C4" w:rsidRDefault="00F254C4" w:rsidP="00F254C4">
      <w:pPr>
        <w:rPr>
          <w:szCs w:val="18"/>
          <w:lang w:val="lt-LT"/>
        </w:rPr>
      </w:pPr>
      <w:r w:rsidRPr="00F254C4">
        <w:rPr>
          <w:szCs w:val="18"/>
          <w:lang w:val="lt-LT"/>
        </w:rPr>
        <w:t>3.3.3.</w:t>
      </w:r>
      <w:r w:rsidRPr="00F254C4">
        <w:rPr>
          <w:szCs w:val="18"/>
          <w:lang w:val="lt-LT"/>
        </w:rPr>
        <w:tab/>
        <w:t>Ataskaitų teikimo schema ir susijusios procedūros bus aptartos su atitinkamomis vaikų apsaugos arba teisėsaugos institucijomis, siekiant užtikrinti, kad procesai būtų suderinti (taip pat žr. toliau pateiktą 4 tikslą).</w:t>
      </w:r>
    </w:p>
    <w:p w14:paraId="67546F19" w14:textId="77777777" w:rsidR="00F254C4" w:rsidRPr="00F254C4" w:rsidRDefault="00F254C4" w:rsidP="00F254C4">
      <w:pPr>
        <w:rPr>
          <w:szCs w:val="18"/>
          <w:lang w:val="lt-LT"/>
        </w:rPr>
      </w:pPr>
      <w:r w:rsidRPr="00F254C4">
        <w:rPr>
          <w:szCs w:val="18"/>
          <w:lang w:val="lt-LT"/>
        </w:rPr>
        <w:t>3.3.4.</w:t>
      </w:r>
      <w:r w:rsidRPr="00F254C4">
        <w:rPr>
          <w:szCs w:val="18"/>
          <w:lang w:val="lt-LT"/>
        </w:rPr>
        <w:tab/>
        <w:t>FK „Panevėžys“ klubas leis pareikšti susirūpinimą keliančius klausimus (įskaitant anoniminius pranešimus). Rašytiniai skundai taip pat gali būti siunčiami arba apie problemas galima tiesiogiai pranešti patikimam asmeniui FK „Panevėžys“ klube.</w:t>
      </w:r>
    </w:p>
    <w:p w14:paraId="2D370A6B" w14:textId="77777777" w:rsidR="00F254C4" w:rsidRPr="00F254C4" w:rsidRDefault="00F254C4" w:rsidP="00F254C4">
      <w:pPr>
        <w:rPr>
          <w:szCs w:val="18"/>
          <w:lang w:val="lt-LT"/>
        </w:rPr>
      </w:pPr>
      <w:r w:rsidRPr="00F254C4">
        <w:rPr>
          <w:szCs w:val="18"/>
          <w:lang w:val="lt-LT"/>
        </w:rPr>
        <w:t>3.3.5.</w:t>
      </w:r>
      <w:r w:rsidRPr="00F254C4">
        <w:rPr>
          <w:szCs w:val="18"/>
          <w:lang w:val="lt-LT"/>
        </w:rPr>
        <w:tab/>
        <w:t>FK „Panevėžys“ klubas garantuoja visišką proceso ir dokumentų, su kuriais ji galėtų susipažinti vykdant neoficialią procedūrą, konfidencialumą.</w:t>
      </w:r>
    </w:p>
    <w:p w14:paraId="339779C6" w14:textId="77777777" w:rsidR="00F254C4" w:rsidRPr="00F254C4" w:rsidRDefault="00F254C4" w:rsidP="00F254C4">
      <w:pPr>
        <w:rPr>
          <w:szCs w:val="18"/>
          <w:lang w:val="lt-LT"/>
        </w:rPr>
      </w:pPr>
      <w:r w:rsidRPr="00F254C4">
        <w:rPr>
          <w:szCs w:val="18"/>
          <w:lang w:val="lt-LT"/>
        </w:rPr>
        <w:t>3.3.6.</w:t>
      </w:r>
      <w:r w:rsidRPr="00F254C4">
        <w:rPr>
          <w:szCs w:val="18"/>
          <w:lang w:val="lt-LT"/>
        </w:rPr>
        <w:tab/>
        <w:t>Jei susirūpinimas keliamas, bet nėra pagrįstas, prieš asmenį, keliantį susirūpinimą, neturėtų būti imtasi jokių baudžiamųjų veiksmų, jei nebuvo piktavališkų ketinimų.</w:t>
      </w:r>
    </w:p>
    <w:p w14:paraId="55275EAB" w14:textId="77777777" w:rsidR="00F254C4" w:rsidRPr="00F254C4" w:rsidRDefault="00F254C4" w:rsidP="00F254C4">
      <w:pPr>
        <w:rPr>
          <w:szCs w:val="18"/>
          <w:lang w:val="lt-LT"/>
        </w:rPr>
      </w:pPr>
      <w:r w:rsidRPr="00F254C4">
        <w:rPr>
          <w:szCs w:val="18"/>
          <w:lang w:val="lt-LT"/>
        </w:rPr>
        <w:t>3.3.7.</w:t>
      </w:r>
      <w:r w:rsidRPr="00F254C4">
        <w:rPr>
          <w:szCs w:val="18"/>
          <w:lang w:val="lt-LT"/>
        </w:rPr>
        <w:tab/>
        <w:t xml:space="preserve">Visų gautų pranešimų (net ir neaiškių) rašytiniai įrašai turi būti saugomi saugioje, konfidencialioje vietoje. </w:t>
      </w:r>
    </w:p>
    <w:p w14:paraId="6267B9BC" w14:textId="77777777" w:rsidR="00F254C4" w:rsidRPr="00F254C4" w:rsidRDefault="00F254C4" w:rsidP="00F254C4">
      <w:pPr>
        <w:rPr>
          <w:szCs w:val="18"/>
          <w:lang w:val="lt-LT"/>
        </w:rPr>
      </w:pPr>
      <w:r w:rsidRPr="00F254C4">
        <w:rPr>
          <w:szCs w:val="18"/>
          <w:lang w:val="lt-LT"/>
        </w:rPr>
        <w:t>3.3.8.</w:t>
      </w:r>
      <w:r w:rsidRPr="00F254C4">
        <w:rPr>
          <w:szCs w:val="18"/>
          <w:lang w:val="lt-LT"/>
        </w:rPr>
        <w:tab/>
        <w:t>Į visus iškeltus klausimus bus atsižvelgta rimtai ir į juos bus reaguota pagal šią apsaugos politiką ir pagal šią politiką nustatytas procedūras. Taip pat žr. toliau pateiktą 4 tikslą.</w:t>
      </w:r>
    </w:p>
    <w:p w14:paraId="404D458D" w14:textId="77777777" w:rsidR="00F254C4" w:rsidRPr="00F254C4" w:rsidRDefault="00F254C4" w:rsidP="00F254C4">
      <w:pPr>
        <w:rPr>
          <w:szCs w:val="18"/>
          <w:lang w:val="lt-LT"/>
        </w:rPr>
      </w:pPr>
    </w:p>
    <w:p w14:paraId="6F720D68" w14:textId="77777777" w:rsidR="00F254C4" w:rsidRPr="00F254C4" w:rsidRDefault="00F254C4" w:rsidP="00F254C4">
      <w:pPr>
        <w:rPr>
          <w:szCs w:val="18"/>
          <w:lang w:val="lt-LT"/>
        </w:rPr>
      </w:pPr>
    </w:p>
    <w:p w14:paraId="05795129" w14:textId="77777777" w:rsidR="00F254C4" w:rsidRPr="00F254C4" w:rsidRDefault="00F254C4" w:rsidP="00F254C4">
      <w:pPr>
        <w:rPr>
          <w:szCs w:val="18"/>
          <w:lang w:val="lt-LT"/>
        </w:rPr>
      </w:pPr>
    </w:p>
    <w:p w14:paraId="1A2B4779" w14:textId="77777777" w:rsidR="00F254C4" w:rsidRPr="00F254C4" w:rsidRDefault="00F254C4" w:rsidP="00F254C4">
      <w:pPr>
        <w:rPr>
          <w:szCs w:val="18"/>
          <w:lang w:val="lt-LT"/>
        </w:rPr>
      </w:pPr>
      <w:r w:rsidRPr="00F254C4">
        <w:rPr>
          <w:szCs w:val="18"/>
          <w:lang w:val="lt-LT"/>
        </w:rPr>
        <w:t>TIKSLAS 4: DARBAIS SU KITAIS IR INFORMAVIMAS</w:t>
      </w:r>
    </w:p>
    <w:p w14:paraId="09619B91" w14:textId="77777777" w:rsidR="00F254C4" w:rsidRPr="00F254C4" w:rsidRDefault="00F254C4" w:rsidP="00F254C4">
      <w:pPr>
        <w:rPr>
          <w:szCs w:val="18"/>
          <w:lang w:val="lt-LT"/>
        </w:rPr>
      </w:pPr>
    </w:p>
    <w:p w14:paraId="0099BC68" w14:textId="77777777" w:rsidR="00F254C4" w:rsidRPr="00F254C4" w:rsidRDefault="00F254C4" w:rsidP="00F254C4">
      <w:pPr>
        <w:rPr>
          <w:szCs w:val="18"/>
          <w:lang w:val="lt-LT"/>
        </w:rPr>
      </w:pPr>
      <w:r w:rsidRPr="00F254C4">
        <w:rPr>
          <w:szCs w:val="18"/>
          <w:lang w:val="lt-LT"/>
        </w:rPr>
        <w:t>4.1.</w:t>
      </w:r>
      <w:r w:rsidRPr="00F254C4">
        <w:rPr>
          <w:szCs w:val="18"/>
          <w:lang w:val="lt-LT"/>
        </w:rPr>
        <w:tab/>
        <w:t>Ryšių su vaikų teisių apsaugos agentūromis užmezgimas</w:t>
      </w:r>
    </w:p>
    <w:p w14:paraId="24DD9423" w14:textId="77777777" w:rsidR="00F254C4" w:rsidRPr="00F254C4" w:rsidRDefault="00F254C4" w:rsidP="00F254C4">
      <w:pPr>
        <w:rPr>
          <w:szCs w:val="18"/>
          <w:lang w:val="lt-LT"/>
        </w:rPr>
      </w:pPr>
    </w:p>
    <w:p w14:paraId="6388B896" w14:textId="77777777" w:rsidR="00F254C4" w:rsidRPr="00F254C4" w:rsidRDefault="00F254C4" w:rsidP="00F254C4">
      <w:pPr>
        <w:rPr>
          <w:szCs w:val="18"/>
          <w:lang w:val="lt-LT"/>
        </w:rPr>
      </w:pPr>
      <w:r w:rsidRPr="00F254C4">
        <w:rPr>
          <w:szCs w:val="18"/>
          <w:lang w:val="lt-LT"/>
        </w:rPr>
        <w:t>4.1.1.</w:t>
      </w:r>
      <w:r w:rsidRPr="00F254C4">
        <w:rPr>
          <w:szCs w:val="18"/>
          <w:lang w:val="lt-LT"/>
        </w:rPr>
        <w:tab/>
        <w:t>Turi būti užmegzti ryšiai su policija ir atitinkamomis vaikų apsaugos ir teisėsaugos institucijomis, siekiant palengvinti siuntimą, kai kyla rūpesčių, ir prireikus kreiptis į specialistus. Tai taip pat bus būtina, kad policija ir atitinkamos agentūros galėtų pasirašyti pranešimo apie problemas procedūras.</w:t>
      </w:r>
    </w:p>
    <w:p w14:paraId="0F1E4ED7" w14:textId="77777777" w:rsidR="00F254C4" w:rsidRPr="00F254C4" w:rsidRDefault="00F254C4" w:rsidP="00F254C4">
      <w:pPr>
        <w:rPr>
          <w:szCs w:val="18"/>
          <w:lang w:val="lt-LT"/>
        </w:rPr>
      </w:pPr>
      <w:r w:rsidRPr="00F254C4">
        <w:rPr>
          <w:szCs w:val="18"/>
          <w:lang w:val="lt-LT"/>
        </w:rPr>
        <w:t>4.1.2.</w:t>
      </w:r>
      <w:r w:rsidRPr="00F254C4">
        <w:rPr>
          <w:szCs w:val="18"/>
          <w:lang w:val="lt-LT"/>
        </w:rPr>
        <w:tab/>
        <w:t>Siekiant palengvinti kreipimąsi, reikėtų iš anksto nustatyti vietinius kontaktus su vaikų apsaugos ir teisėsaugos agentūromis. Kontaktiniai duomenys turėtų būti išsaugoti, kad bylas būtų galima perduoti greitai ir efektyviai.</w:t>
      </w:r>
    </w:p>
    <w:p w14:paraId="18C33EF6" w14:textId="77777777" w:rsidR="00F254C4" w:rsidRPr="00F254C4" w:rsidRDefault="00F254C4" w:rsidP="00F254C4">
      <w:pPr>
        <w:rPr>
          <w:szCs w:val="18"/>
          <w:lang w:val="lt-LT"/>
        </w:rPr>
      </w:pPr>
      <w:r w:rsidRPr="00F254C4">
        <w:rPr>
          <w:szCs w:val="18"/>
          <w:lang w:val="lt-LT"/>
        </w:rPr>
        <w:t>4.1.3.</w:t>
      </w:r>
      <w:r w:rsidRPr="00F254C4">
        <w:rPr>
          <w:szCs w:val="18"/>
          <w:lang w:val="lt-LT"/>
        </w:rPr>
        <w:tab/>
        <w:t>Futbolo socialinės atsakomybės pareigūnai ir kiti darbuotojai skatinami dalyvauti vaikų apsaugos ir vaiko apsaugos mokymuose, kuriuos siūlo kitos organizacijos.</w:t>
      </w:r>
    </w:p>
    <w:p w14:paraId="15532755" w14:textId="77777777" w:rsidR="00F254C4" w:rsidRPr="00F254C4" w:rsidRDefault="00F254C4" w:rsidP="00F254C4">
      <w:pPr>
        <w:rPr>
          <w:szCs w:val="18"/>
          <w:lang w:val="lt-LT"/>
        </w:rPr>
      </w:pPr>
    </w:p>
    <w:p w14:paraId="321891B1" w14:textId="77777777" w:rsidR="00F254C4" w:rsidRPr="00F254C4" w:rsidRDefault="00F254C4" w:rsidP="00F254C4">
      <w:pPr>
        <w:rPr>
          <w:szCs w:val="18"/>
          <w:lang w:val="lt-LT"/>
        </w:rPr>
      </w:pPr>
      <w:r w:rsidRPr="00F254C4">
        <w:rPr>
          <w:szCs w:val="18"/>
          <w:lang w:val="lt-LT"/>
        </w:rPr>
        <w:t>4.2.</w:t>
      </w:r>
      <w:r w:rsidRPr="00F254C4">
        <w:rPr>
          <w:szCs w:val="18"/>
          <w:lang w:val="lt-LT"/>
        </w:rPr>
        <w:tab/>
        <w:t xml:space="preserve"> Atviros darbo aplinkos sukūrimas</w:t>
      </w:r>
    </w:p>
    <w:p w14:paraId="7399F469" w14:textId="77777777" w:rsidR="00F254C4" w:rsidRPr="00F254C4" w:rsidRDefault="00F254C4" w:rsidP="00F254C4">
      <w:pPr>
        <w:rPr>
          <w:szCs w:val="18"/>
          <w:lang w:val="lt-LT"/>
        </w:rPr>
      </w:pPr>
    </w:p>
    <w:p w14:paraId="74425A6D" w14:textId="77777777" w:rsidR="00F254C4" w:rsidRPr="00F254C4" w:rsidRDefault="00F254C4" w:rsidP="00F254C4">
      <w:pPr>
        <w:rPr>
          <w:szCs w:val="18"/>
          <w:lang w:val="lt-LT"/>
        </w:rPr>
      </w:pPr>
      <w:r w:rsidRPr="00F254C4">
        <w:rPr>
          <w:szCs w:val="18"/>
          <w:lang w:val="lt-LT"/>
        </w:rPr>
        <w:t>4.2.1.</w:t>
      </w:r>
      <w:r w:rsidRPr="00F254C4">
        <w:rPr>
          <w:szCs w:val="18"/>
          <w:lang w:val="lt-LT"/>
        </w:rPr>
        <w:tab/>
        <w:t>Jei prašoma pagalbos ar patarimo dėl vaiko apsaugos, į tai reikia žiūrėti rimtai. Patarimo ar paramos kreipimasis niekada neturėtų būti laikomas rodymu, kad kažkas neturi gebėjimų ar žinių arba skleidžia gandus ir pan.</w:t>
      </w:r>
    </w:p>
    <w:p w14:paraId="3093F239" w14:textId="77777777" w:rsidR="00F254C4" w:rsidRPr="00F254C4" w:rsidRDefault="00F254C4" w:rsidP="00F254C4">
      <w:pPr>
        <w:rPr>
          <w:szCs w:val="18"/>
          <w:lang w:val="lt-LT"/>
        </w:rPr>
      </w:pPr>
      <w:r w:rsidRPr="00F254C4">
        <w:rPr>
          <w:szCs w:val="18"/>
          <w:lang w:val="lt-LT"/>
        </w:rPr>
        <w:lastRenderedPageBreak/>
        <w:t>4.2.2.</w:t>
      </w:r>
      <w:r w:rsidRPr="00F254C4">
        <w:rPr>
          <w:szCs w:val="18"/>
          <w:lang w:val="lt-LT"/>
        </w:rPr>
        <w:tab/>
        <w:t>Jei žmonės, dirbantys FK „Panevėžys“ klube ar jo vardu, dalyvauja vaikų apsaugos incidentuose – arba kaip tyrimo objektas, arba kaip liudytojas – turi būti suteikta tinkama pagalba. Tai gali apimti papildomą priežiūrą ar konsultacijas.</w:t>
      </w:r>
    </w:p>
    <w:p w14:paraId="36C03A77" w14:textId="77777777" w:rsidR="00F254C4" w:rsidRPr="00F254C4" w:rsidRDefault="00F254C4" w:rsidP="00F254C4">
      <w:pPr>
        <w:rPr>
          <w:szCs w:val="18"/>
          <w:lang w:val="lt-LT"/>
        </w:rPr>
      </w:pPr>
    </w:p>
    <w:p w14:paraId="078FC532" w14:textId="77777777" w:rsidR="00F254C4" w:rsidRPr="00F254C4" w:rsidRDefault="00F254C4" w:rsidP="00F254C4">
      <w:pPr>
        <w:rPr>
          <w:szCs w:val="18"/>
          <w:lang w:val="lt-LT"/>
        </w:rPr>
      </w:pPr>
      <w:r w:rsidRPr="00F254C4">
        <w:rPr>
          <w:szCs w:val="18"/>
          <w:lang w:val="lt-LT"/>
        </w:rPr>
        <w:t>4.3.</w:t>
      </w:r>
      <w:r w:rsidRPr="00F254C4">
        <w:rPr>
          <w:szCs w:val="18"/>
          <w:lang w:val="lt-LT"/>
        </w:rPr>
        <w:tab/>
        <w:t>Atviros darbo aplinkos sukūrimas</w:t>
      </w:r>
    </w:p>
    <w:p w14:paraId="318CBA19" w14:textId="77777777" w:rsidR="00F254C4" w:rsidRPr="00F254C4" w:rsidRDefault="00F254C4" w:rsidP="00F254C4">
      <w:pPr>
        <w:rPr>
          <w:szCs w:val="18"/>
          <w:lang w:val="lt-LT"/>
        </w:rPr>
      </w:pPr>
    </w:p>
    <w:p w14:paraId="7ECC2DFD" w14:textId="77777777" w:rsidR="00F254C4" w:rsidRPr="00F254C4" w:rsidRDefault="00F254C4" w:rsidP="00F254C4">
      <w:pPr>
        <w:rPr>
          <w:szCs w:val="18"/>
          <w:lang w:val="lt-LT"/>
        </w:rPr>
      </w:pPr>
      <w:r w:rsidRPr="00F254C4">
        <w:rPr>
          <w:szCs w:val="18"/>
          <w:lang w:val="lt-LT"/>
        </w:rPr>
        <w:t>4.3.1.</w:t>
      </w:r>
      <w:r w:rsidRPr="00F254C4">
        <w:rPr>
          <w:szCs w:val="18"/>
          <w:lang w:val="lt-LT"/>
        </w:rPr>
        <w:tab/>
        <w:t>Visi saugumo incidentų pranešimai, jų tyrimas ir valdymas turi atitikti nacionalinę teisę. Svarstant, ar nukreipti vaiką į išorinę instituciją, kad ji būtų apsaugota, visada turi būti atsižvelgta į atitinkamos šalies teisinę bazę ir vaiko interesus bei pageidavimus.</w:t>
      </w:r>
    </w:p>
    <w:p w14:paraId="7A0D4C1A" w14:textId="77777777" w:rsidR="00F254C4" w:rsidRPr="00F254C4" w:rsidRDefault="00F254C4" w:rsidP="00F254C4">
      <w:pPr>
        <w:rPr>
          <w:szCs w:val="18"/>
          <w:lang w:val="lt-LT"/>
        </w:rPr>
      </w:pPr>
      <w:r w:rsidRPr="00F254C4">
        <w:rPr>
          <w:szCs w:val="18"/>
          <w:lang w:val="lt-LT"/>
        </w:rPr>
        <w:t>4.3.2.</w:t>
      </w:r>
      <w:r w:rsidRPr="00F254C4">
        <w:rPr>
          <w:szCs w:val="18"/>
          <w:lang w:val="lt-LT"/>
        </w:rPr>
        <w:tab/>
        <w:t>Todėl gali būti įtraukti tik tie asmenys, kurių dalyvavimas yra būtinas tiriant susirūpinimą arba remiant vaiką, nesvarbu, ar tai būtų medicininė ar psichologinė. Kiekvienos intervencijos protokolas turi būti surašytas, pasirašytas dalyvaujančių asmenų ir išsiųstas FK „Panevėžys“ klubo futbolo socialinės atsakomybės pareigūnui.</w:t>
      </w:r>
    </w:p>
    <w:p w14:paraId="6B2D71C3" w14:textId="77777777" w:rsidR="00F254C4" w:rsidRPr="00F254C4" w:rsidRDefault="00F254C4" w:rsidP="00F254C4">
      <w:pPr>
        <w:rPr>
          <w:szCs w:val="18"/>
          <w:lang w:val="lt-LT"/>
        </w:rPr>
      </w:pPr>
      <w:r w:rsidRPr="00F254C4">
        <w:rPr>
          <w:szCs w:val="18"/>
          <w:lang w:val="lt-LT"/>
        </w:rPr>
        <w:t>4.3.3.</w:t>
      </w:r>
      <w:r w:rsidRPr="00F254C4">
        <w:rPr>
          <w:szCs w:val="18"/>
          <w:lang w:val="lt-LT"/>
        </w:rPr>
        <w:tab/>
        <w:t>Kreipimasis į vietines vaiko teisių apsaugos ir teisėsaugos institucijas turėtų būti teikiamas agentūros nustatyta tvarka; Pavyzdžiui, agentūros gali turėti pageidaujamą ataskaitų teikimo formatą. Jei siuntimas pateikiamas žodžiu, jis turi būti patvirtintas ir raštu</w:t>
      </w:r>
    </w:p>
    <w:p w14:paraId="49722A78" w14:textId="77777777" w:rsidR="00F254C4" w:rsidRPr="00F254C4" w:rsidRDefault="00F254C4" w:rsidP="00F254C4">
      <w:pPr>
        <w:rPr>
          <w:szCs w:val="18"/>
          <w:lang w:val="lt-LT"/>
        </w:rPr>
      </w:pPr>
    </w:p>
    <w:p w14:paraId="3BD41556" w14:textId="77777777" w:rsidR="00F254C4" w:rsidRPr="00F254C4" w:rsidRDefault="00F254C4" w:rsidP="00F254C4">
      <w:pPr>
        <w:rPr>
          <w:szCs w:val="18"/>
          <w:lang w:val="lt-LT"/>
        </w:rPr>
      </w:pPr>
      <w:r w:rsidRPr="00F254C4">
        <w:rPr>
          <w:szCs w:val="18"/>
          <w:lang w:val="lt-LT"/>
        </w:rPr>
        <w:t>TIKSLAS 5: APSAUGOS STRATEGIJOS SĖKMĖS ĮVERTINIMAS</w:t>
      </w:r>
    </w:p>
    <w:p w14:paraId="5243529E" w14:textId="77777777" w:rsidR="00F254C4" w:rsidRPr="00F254C4" w:rsidRDefault="00F254C4" w:rsidP="00F254C4">
      <w:pPr>
        <w:rPr>
          <w:szCs w:val="18"/>
          <w:lang w:val="lt-LT"/>
        </w:rPr>
      </w:pPr>
    </w:p>
    <w:p w14:paraId="7BC55116" w14:textId="77777777" w:rsidR="00F254C4" w:rsidRPr="00F254C4" w:rsidRDefault="00F254C4" w:rsidP="00F254C4">
      <w:pPr>
        <w:rPr>
          <w:szCs w:val="18"/>
          <w:lang w:val="lt-LT"/>
        </w:rPr>
      </w:pPr>
      <w:r w:rsidRPr="00F254C4">
        <w:rPr>
          <w:szCs w:val="18"/>
          <w:lang w:val="lt-LT"/>
        </w:rPr>
        <w:t>5.1.</w:t>
      </w:r>
      <w:r w:rsidRPr="00F254C4">
        <w:rPr>
          <w:szCs w:val="18"/>
          <w:lang w:val="lt-LT"/>
        </w:rPr>
        <w:tab/>
        <w:t>Atviros darbo aplinkos sukūrimas</w:t>
      </w:r>
    </w:p>
    <w:p w14:paraId="5BC4A317" w14:textId="77777777" w:rsidR="00F254C4" w:rsidRPr="00F254C4" w:rsidRDefault="00F254C4" w:rsidP="00F254C4">
      <w:pPr>
        <w:rPr>
          <w:szCs w:val="18"/>
          <w:lang w:val="lt-LT"/>
        </w:rPr>
      </w:pPr>
    </w:p>
    <w:p w14:paraId="21B18AFD" w14:textId="77777777" w:rsidR="00F254C4" w:rsidRPr="00F254C4" w:rsidRDefault="00F254C4" w:rsidP="00F254C4">
      <w:pPr>
        <w:rPr>
          <w:szCs w:val="18"/>
          <w:lang w:val="lt-LT"/>
        </w:rPr>
      </w:pPr>
      <w:r w:rsidRPr="00F254C4">
        <w:rPr>
          <w:szCs w:val="18"/>
          <w:lang w:val="lt-LT"/>
        </w:rPr>
        <w:t>5.1.1.</w:t>
      </w:r>
      <w:r w:rsidRPr="00F254C4">
        <w:rPr>
          <w:szCs w:val="18"/>
          <w:lang w:val="lt-LT"/>
        </w:rPr>
        <w:tab/>
        <w:t>Galutinė atsakomybė už vaikų apsaugos politikos įgyvendinimą tenka FK „Panevėžys“ klubo futbolo socialinės atsakomybės pareigūnui.</w:t>
      </w:r>
    </w:p>
    <w:p w14:paraId="332DD963" w14:textId="77777777" w:rsidR="00F254C4" w:rsidRPr="00F254C4" w:rsidRDefault="00F254C4" w:rsidP="00F254C4">
      <w:pPr>
        <w:rPr>
          <w:szCs w:val="18"/>
          <w:lang w:val="lt-LT"/>
        </w:rPr>
      </w:pPr>
      <w:r w:rsidRPr="00F254C4">
        <w:rPr>
          <w:szCs w:val="18"/>
          <w:lang w:val="lt-LT"/>
        </w:rPr>
        <w:t>5.1.2.</w:t>
      </w:r>
      <w:r w:rsidRPr="00F254C4">
        <w:rPr>
          <w:szCs w:val="18"/>
          <w:lang w:val="lt-LT"/>
        </w:rPr>
        <w:tab/>
        <w:t>Bent kartą per metus FK „Panevėžys“ klubas įvertins savo apsaugos priemones ir apsaugos politikos įgyvendinimą.</w:t>
      </w:r>
    </w:p>
    <w:p w14:paraId="00F97DC4" w14:textId="77777777" w:rsidR="00F254C4" w:rsidRPr="00F254C4" w:rsidRDefault="00F254C4" w:rsidP="00F254C4">
      <w:pPr>
        <w:rPr>
          <w:szCs w:val="18"/>
          <w:lang w:val="lt-LT"/>
        </w:rPr>
      </w:pPr>
      <w:r w:rsidRPr="00F254C4">
        <w:rPr>
          <w:szCs w:val="18"/>
          <w:lang w:val="lt-LT"/>
        </w:rPr>
        <w:t>5.1.3.</w:t>
      </w:r>
      <w:r w:rsidRPr="00F254C4">
        <w:rPr>
          <w:szCs w:val="18"/>
          <w:lang w:val="lt-LT"/>
        </w:rPr>
        <w:tab/>
        <w:t>Remiantis tuo vertinimu, turėtų būti parengtas metinis veiksmų planas, siekiant pašalinti bet kokias šios politikos įgyvendinimo spragas ir sumažinti nustatytą riziką.</w:t>
      </w:r>
    </w:p>
    <w:p w14:paraId="7E5A70A9" w14:textId="77777777" w:rsidR="00F254C4" w:rsidRPr="00F254C4" w:rsidRDefault="00F254C4" w:rsidP="00F254C4">
      <w:pPr>
        <w:rPr>
          <w:szCs w:val="18"/>
          <w:lang w:val="lt-LT"/>
        </w:rPr>
      </w:pPr>
      <w:r w:rsidRPr="00F254C4">
        <w:rPr>
          <w:szCs w:val="18"/>
          <w:lang w:val="lt-LT"/>
        </w:rPr>
        <w:t>5.1.4.</w:t>
      </w:r>
      <w:r w:rsidRPr="00F254C4">
        <w:rPr>
          <w:szCs w:val="18"/>
          <w:lang w:val="lt-LT"/>
        </w:rPr>
        <w:tab/>
        <w:t>Bent kas trejus metus FK „Panevėžys“ klubas paprašys susijusių klubu įvertinti situaciją savo organizacijoje ir pateikti apsaugos priemonių visoje šalyje apžvalgą.</w:t>
      </w:r>
    </w:p>
    <w:p w14:paraId="6EA106E4" w14:textId="77777777" w:rsidR="00F254C4" w:rsidRPr="00F254C4" w:rsidRDefault="00F254C4" w:rsidP="00F254C4">
      <w:pPr>
        <w:rPr>
          <w:szCs w:val="18"/>
          <w:lang w:val="lt-LT"/>
        </w:rPr>
      </w:pPr>
      <w:r w:rsidRPr="00F254C4">
        <w:rPr>
          <w:szCs w:val="18"/>
          <w:lang w:val="lt-LT"/>
        </w:rPr>
        <w:t>5.1.5.</w:t>
      </w:r>
      <w:r w:rsidRPr="00F254C4">
        <w:rPr>
          <w:szCs w:val="18"/>
          <w:lang w:val="lt-LT"/>
        </w:rPr>
        <w:tab/>
        <w:t>Ši vaiko apsaugos politika yra gyvas dokumentas ir bus peržiūrimas kas trejus metus.</w:t>
      </w:r>
    </w:p>
    <w:p w14:paraId="32925C2E" w14:textId="77777777" w:rsidR="00F254C4" w:rsidRPr="00F254C4" w:rsidRDefault="00F254C4" w:rsidP="00F254C4">
      <w:pPr>
        <w:rPr>
          <w:szCs w:val="18"/>
          <w:lang w:val="lt-LT"/>
        </w:rPr>
      </w:pPr>
      <w:r w:rsidRPr="00F254C4">
        <w:rPr>
          <w:szCs w:val="18"/>
          <w:lang w:val="lt-LT"/>
        </w:rPr>
        <w:t>5.1.6.</w:t>
      </w:r>
      <w:r w:rsidRPr="00F254C4">
        <w:rPr>
          <w:szCs w:val="18"/>
          <w:lang w:val="lt-LT"/>
        </w:rPr>
        <w:tab/>
        <w:t>Periodiškai FK „Panevėžys“ klubas gali prašyti išorinio savo apsaugos politikos įgyvendinimo ir tinkamumo bei susijusių procedūrų įvertinimo.</w:t>
      </w:r>
    </w:p>
    <w:p w14:paraId="7DFB5AD6" w14:textId="77777777" w:rsidR="002E75ED" w:rsidRDefault="002E75ED">
      <w:pPr>
        <w:rPr>
          <w:szCs w:val="18"/>
          <w:lang w:val="lt-LT"/>
        </w:rPr>
      </w:pPr>
    </w:p>
    <w:sectPr w:rsidR="002E75ED">
      <w:headerReference w:type="default" r:id="rId7"/>
      <w:footerReference w:type="default" r:id="rId8"/>
      <w:pgSz w:w="11906" w:h="16838"/>
      <w:pgMar w:top="1418" w:right="746" w:bottom="1135" w:left="1260" w:header="708" w:footer="708"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C7CA" w14:textId="77777777" w:rsidR="00B55EE1" w:rsidRDefault="00B55EE1">
      <w:r>
        <w:separator/>
      </w:r>
    </w:p>
  </w:endnote>
  <w:endnote w:type="continuationSeparator" w:id="0">
    <w:p w14:paraId="1A68C773" w14:textId="77777777" w:rsidR="00B55EE1" w:rsidRDefault="00B5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4A29" w14:textId="77777777" w:rsidR="002E75ED" w:rsidRDefault="003B4F31">
    <w:pPr>
      <w:pStyle w:val="Footer"/>
    </w:pPr>
    <w:r>
      <w:object w:dxaOrig="5587" w:dyaOrig="102" w14:anchorId="364EBBDF">
        <v:shape id="ole_rId1" o:spid="_x0000_i1027" style="width:492.75pt;height:9pt" coordsize="" o:spt="100" adj="0,,0" path="" stroked="f">
          <v:stroke joinstyle="miter"/>
          <v:imagedata r:id="rId1" o:title=""/>
          <v:formulas/>
          <v:path o:connecttype="segments"/>
        </v:shape>
        <o:OLEObject Type="Embed" ProgID="CorelDRAW.Graphic.12" ShapeID="ole_rId1" DrawAspect="Content" ObjectID="_1743007280" r:id="rId2"/>
      </w:object>
    </w:r>
  </w:p>
  <w:p w14:paraId="5A7DCAB4" w14:textId="77777777" w:rsidR="002E75ED" w:rsidRDefault="002E75ED">
    <w:pPr>
      <w:pStyle w:val="Footer"/>
      <w:rPr>
        <w:rFonts w:ascii="Verdana" w:hAnsi="Verdana"/>
        <w:b/>
        <w:bCs/>
        <w:sz w:val="20"/>
      </w:rPr>
    </w:pPr>
  </w:p>
  <w:tbl>
    <w:tblPr>
      <w:tblStyle w:val="TableGrid"/>
      <w:tblW w:w="9923" w:type="dxa"/>
      <w:tblInd w:w="109" w:type="dxa"/>
      <w:tblLook w:val="04A0" w:firstRow="1" w:lastRow="0" w:firstColumn="1" w:lastColumn="0" w:noHBand="0" w:noVBand="1"/>
    </w:tblPr>
    <w:tblGrid>
      <w:gridCol w:w="4949"/>
      <w:gridCol w:w="4974"/>
    </w:tblGrid>
    <w:tr w:rsidR="002E75ED" w14:paraId="338563A9" w14:textId="77777777">
      <w:tc>
        <w:tcPr>
          <w:tcW w:w="4949" w:type="dxa"/>
          <w:tcBorders>
            <w:top w:val="nil"/>
            <w:left w:val="nil"/>
            <w:bottom w:val="nil"/>
            <w:right w:val="nil"/>
          </w:tcBorders>
          <w:shd w:val="clear" w:color="auto" w:fill="auto"/>
        </w:tcPr>
        <w:p w14:paraId="26D643FE" w14:textId="77777777" w:rsidR="002E75ED" w:rsidRDefault="003B4F31">
          <w:pPr>
            <w:pStyle w:val="Footer"/>
            <w:rPr>
              <w:rFonts w:ascii="Verdana" w:hAnsi="Verdana"/>
              <w:sz w:val="18"/>
              <w:szCs w:val="18"/>
              <w:lang w:val="lt-LT"/>
            </w:rPr>
          </w:pPr>
          <w:r>
            <w:rPr>
              <w:rFonts w:ascii="Verdana" w:hAnsi="Verdana"/>
              <w:b/>
              <w:bCs/>
              <w:sz w:val="18"/>
              <w:szCs w:val="18"/>
              <w:lang w:val="lt-LT"/>
            </w:rPr>
            <w:t>Viešoji įstaiga Futbolo klubas „Panevėžys“</w:t>
          </w:r>
          <w:r>
            <w:rPr>
              <w:rFonts w:ascii="Verdana" w:hAnsi="Verdana"/>
              <w:sz w:val="18"/>
              <w:szCs w:val="18"/>
              <w:lang w:val="lt-LT"/>
            </w:rPr>
            <w:t xml:space="preserve"> </w:t>
          </w:r>
        </w:p>
      </w:tc>
      <w:tc>
        <w:tcPr>
          <w:tcW w:w="4973" w:type="dxa"/>
          <w:tcBorders>
            <w:top w:val="nil"/>
            <w:left w:val="nil"/>
            <w:bottom w:val="nil"/>
            <w:right w:val="nil"/>
          </w:tcBorders>
          <w:shd w:val="clear" w:color="auto" w:fill="auto"/>
        </w:tcPr>
        <w:p w14:paraId="2BF607E5" w14:textId="08DA6C20" w:rsidR="00CC7ECB" w:rsidRDefault="00CC7ECB" w:rsidP="00CC7ECB">
          <w:pPr>
            <w:pStyle w:val="Footer"/>
            <w:jc w:val="right"/>
            <w:rPr>
              <w:rFonts w:ascii="Verdana" w:hAnsi="Verdana"/>
              <w:sz w:val="18"/>
              <w:szCs w:val="18"/>
              <w:lang w:val="lt-LT"/>
            </w:rPr>
          </w:pPr>
          <w:r>
            <w:rPr>
              <w:rFonts w:ascii="Verdana" w:hAnsi="Verdana"/>
              <w:sz w:val="18"/>
              <w:szCs w:val="18"/>
              <w:lang w:val="lt-LT"/>
            </w:rPr>
            <w:t>LT437181500007700751</w:t>
          </w:r>
        </w:p>
        <w:p w14:paraId="04FB30A2" w14:textId="589368FD" w:rsidR="002E75ED" w:rsidRDefault="00CC7ECB" w:rsidP="00CC7ECB">
          <w:pPr>
            <w:pStyle w:val="Footer"/>
            <w:jc w:val="right"/>
            <w:rPr>
              <w:rFonts w:ascii="Verdana" w:hAnsi="Verdana"/>
              <w:sz w:val="20"/>
              <w:lang w:val="lt-LT"/>
            </w:rPr>
          </w:pPr>
          <w:r>
            <w:rPr>
              <w:rFonts w:ascii="Verdana" w:hAnsi="Verdana"/>
              <w:sz w:val="18"/>
              <w:szCs w:val="18"/>
              <w:lang w:val="lt-LT"/>
            </w:rPr>
            <w:t>Šiaulių bankas</w:t>
          </w:r>
        </w:p>
      </w:tc>
    </w:tr>
    <w:tr w:rsidR="002E75ED" w14:paraId="008E0D33" w14:textId="77777777">
      <w:tc>
        <w:tcPr>
          <w:tcW w:w="4949" w:type="dxa"/>
          <w:tcBorders>
            <w:top w:val="nil"/>
            <w:left w:val="nil"/>
            <w:bottom w:val="nil"/>
            <w:right w:val="nil"/>
          </w:tcBorders>
          <w:shd w:val="clear" w:color="auto" w:fill="auto"/>
        </w:tcPr>
        <w:p w14:paraId="1F4D15B3" w14:textId="77777777" w:rsidR="002E75ED" w:rsidRDefault="003B4F31">
          <w:pPr>
            <w:pStyle w:val="Footer"/>
            <w:rPr>
              <w:rFonts w:ascii="Verdana" w:hAnsi="Verdana"/>
              <w:sz w:val="20"/>
              <w:lang w:val="lt-LT"/>
            </w:rPr>
          </w:pPr>
          <w:r>
            <w:rPr>
              <w:rFonts w:ascii="Verdana" w:hAnsi="Verdana"/>
              <w:sz w:val="18"/>
              <w:szCs w:val="18"/>
              <w:lang w:val="lt-LT"/>
            </w:rPr>
            <w:t>Juridinio asmens kodas 303686874</w:t>
          </w:r>
        </w:p>
      </w:tc>
      <w:tc>
        <w:tcPr>
          <w:tcW w:w="4973" w:type="dxa"/>
          <w:tcBorders>
            <w:top w:val="nil"/>
            <w:left w:val="nil"/>
            <w:bottom w:val="nil"/>
            <w:right w:val="nil"/>
          </w:tcBorders>
          <w:shd w:val="clear" w:color="auto" w:fill="auto"/>
        </w:tcPr>
        <w:p w14:paraId="6B463C8E" w14:textId="3A39047E" w:rsidR="002E75ED" w:rsidRDefault="002E75ED">
          <w:pPr>
            <w:pStyle w:val="Footer"/>
            <w:jc w:val="right"/>
            <w:rPr>
              <w:rFonts w:ascii="Verdana" w:hAnsi="Verdana"/>
              <w:sz w:val="18"/>
              <w:szCs w:val="18"/>
              <w:lang w:val="lt-LT"/>
            </w:rPr>
          </w:pPr>
        </w:p>
      </w:tc>
    </w:tr>
    <w:tr w:rsidR="002E75ED" w14:paraId="6BF2520E" w14:textId="77777777">
      <w:tc>
        <w:tcPr>
          <w:tcW w:w="4949" w:type="dxa"/>
          <w:tcBorders>
            <w:top w:val="nil"/>
            <w:left w:val="nil"/>
            <w:bottom w:val="nil"/>
            <w:right w:val="nil"/>
          </w:tcBorders>
          <w:shd w:val="clear" w:color="auto" w:fill="auto"/>
        </w:tcPr>
        <w:p w14:paraId="649D0982" w14:textId="77777777" w:rsidR="002E75ED" w:rsidRDefault="003B4F31">
          <w:pPr>
            <w:rPr>
              <w:rFonts w:ascii="Verdana" w:hAnsi="Verdana"/>
              <w:sz w:val="18"/>
              <w:szCs w:val="18"/>
              <w:lang w:val="lt-LT"/>
            </w:rPr>
          </w:pPr>
          <w:r>
            <w:rPr>
              <w:rFonts w:ascii="Verdana" w:hAnsi="Verdana"/>
              <w:sz w:val="18"/>
              <w:szCs w:val="18"/>
              <w:lang w:val="lt-LT"/>
            </w:rPr>
            <w:t>Elektronikos g.12, LT-35116 Panevėžys</w:t>
          </w:r>
        </w:p>
      </w:tc>
      <w:tc>
        <w:tcPr>
          <w:tcW w:w="4973" w:type="dxa"/>
          <w:tcBorders>
            <w:top w:val="nil"/>
            <w:left w:val="nil"/>
            <w:bottom w:val="nil"/>
            <w:right w:val="nil"/>
          </w:tcBorders>
          <w:shd w:val="clear" w:color="auto" w:fill="auto"/>
        </w:tcPr>
        <w:p w14:paraId="7782B1F7" w14:textId="77777777" w:rsidR="002E75ED" w:rsidRDefault="003B4F31">
          <w:pPr>
            <w:pStyle w:val="Footer"/>
            <w:jc w:val="right"/>
          </w:pPr>
          <w:r>
            <w:rPr>
              <w:rFonts w:ascii="Verdana" w:hAnsi="Verdana"/>
              <w:sz w:val="18"/>
              <w:szCs w:val="18"/>
              <w:lang w:val="lt-LT"/>
            </w:rPr>
            <w:t>Tel. 8 656 11263,</w:t>
          </w:r>
        </w:p>
      </w:tc>
    </w:tr>
    <w:tr w:rsidR="002E75ED" w14:paraId="3828EEF6" w14:textId="77777777">
      <w:tc>
        <w:tcPr>
          <w:tcW w:w="4949" w:type="dxa"/>
          <w:tcBorders>
            <w:top w:val="nil"/>
            <w:left w:val="nil"/>
            <w:bottom w:val="nil"/>
            <w:right w:val="nil"/>
          </w:tcBorders>
          <w:shd w:val="clear" w:color="auto" w:fill="auto"/>
        </w:tcPr>
        <w:p w14:paraId="4A42D0B5" w14:textId="77777777" w:rsidR="002E75ED" w:rsidRDefault="00000000">
          <w:pPr>
            <w:pStyle w:val="Footer"/>
          </w:pPr>
          <w:hyperlink r:id="rId3">
            <w:r w:rsidR="003B4F31">
              <w:rPr>
                <w:rStyle w:val="Internetosaitas"/>
                <w:rFonts w:ascii="Verdana" w:hAnsi="Verdana"/>
                <w:sz w:val="18"/>
                <w:szCs w:val="18"/>
                <w:lang w:val="lt-LT"/>
              </w:rPr>
              <w:t>info@fk-panevezys.lt</w:t>
            </w:r>
          </w:hyperlink>
          <w:r w:rsidR="003B4F31">
            <w:rPr>
              <w:rFonts w:ascii="Verdana" w:hAnsi="Verdana"/>
              <w:sz w:val="18"/>
              <w:szCs w:val="18"/>
              <w:lang w:val="lt-LT"/>
            </w:rPr>
            <w:t xml:space="preserve"> </w:t>
          </w:r>
        </w:p>
      </w:tc>
      <w:tc>
        <w:tcPr>
          <w:tcW w:w="4973" w:type="dxa"/>
          <w:tcBorders>
            <w:top w:val="nil"/>
            <w:left w:val="nil"/>
            <w:bottom w:val="nil"/>
            <w:right w:val="nil"/>
          </w:tcBorders>
          <w:shd w:val="clear" w:color="auto" w:fill="auto"/>
        </w:tcPr>
        <w:p w14:paraId="004D7FB5" w14:textId="77777777" w:rsidR="002E75ED" w:rsidRDefault="00000000">
          <w:pPr>
            <w:pStyle w:val="Footer"/>
            <w:jc w:val="right"/>
          </w:pPr>
          <w:hyperlink r:id="rId4">
            <w:r w:rsidR="003B4F31">
              <w:rPr>
                <w:rStyle w:val="Internetosaitas"/>
                <w:rFonts w:ascii="Verdana" w:hAnsi="Verdana"/>
                <w:sz w:val="18"/>
                <w:szCs w:val="18"/>
                <w:u w:val="none"/>
                <w:lang w:val="lt-LT"/>
              </w:rPr>
              <w:t>www.fk-panevezys.lt</w:t>
            </w:r>
          </w:hyperlink>
        </w:p>
      </w:tc>
    </w:tr>
  </w:tbl>
  <w:p w14:paraId="156433A8" w14:textId="77777777" w:rsidR="002E75ED" w:rsidRDefault="002E75ED">
    <w:pPr>
      <w:pStyle w:val="Foo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FE25" w14:textId="77777777" w:rsidR="00B55EE1" w:rsidRDefault="00B55EE1">
      <w:r>
        <w:separator/>
      </w:r>
    </w:p>
  </w:footnote>
  <w:footnote w:type="continuationSeparator" w:id="0">
    <w:p w14:paraId="556B013D" w14:textId="77777777" w:rsidR="00B55EE1" w:rsidRDefault="00B5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F44E" w14:textId="77777777" w:rsidR="002E75ED" w:rsidRDefault="003B4F31">
    <w:pPr>
      <w:pStyle w:val="Header"/>
      <w:tabs>
        <w:tab w:val="right" w:pos="9000"/>
      </w:tabs>
      <w:ind w:left="-720"/>
    </w:pPr>
    <w:r>
      <w:rPr>
        <w:noProof/>
      </w:rPr>
      <mc:AlternateContent>
        <mc:Choice Requires="wps">
          <w:drawing>
            <wp:anchor distT="0" distB="0" distL="114300" distR="114300" simplePos="0" relativeHeight="2" behindDoc="1" locked="0" layoutInCell="1" allowOverlap="1" wp14:anchorId="1394E215" wp14:editId="51B20AA2">
              <wp:simplePos x="0" y="0"/>
              <wp:positionH relativeFrom="column">
                <wp:posOffset>-114300</wp:posOffset>
              </wp:positionH>
              <wp:positionV relativeFrom="paragraph">
                <wp:posOffset>635</wp:posOffset>
              </wp:positionV>
              <wp:extent cx="6515735" cy="1036955"/>
              <wp:effectExtent l="0" t="0" r="0" b="1905"/>
              <wp:wrapSquare wrapText="bothSides"/>
              <wp:docPr id="1" name="Text Box 2"/>
              <wp:cNvGraphicFramePr/>
              <a:graphic xmlns:a="http://schemas.openxmlformats.org/drawingml/2006/main">
                <a:graphicData uri="http://schemas.microsoft.com/office/word/2010/wordprocessingShape">
                  <wps:wsp>
                    <wps:cNvSpPr/>
                    <wps:spPr>
                      <a:xfrm>
                        <a:off x="0" y="0"/>
                        <a:ext cx="6515280" cy="1036440"/>
                      </a:xfrm>
                      <a:prstGeom prst="rect">
                        <a:avLst/>
                      </a:prstGeom>
                      <a:noFill/>
                      <a:ln>
                        <a:noFill/>
                      </a:ln>
                    </wps:spPr>
                    <wps:style>
                      <a:lnRef idx="0">
                        <a:scrgbClr r="0" g="0" b="0"/>
                      </a:lnRef>
                      <a:fillRef idx="0">
                        <a:scrgbClr r="0" g="0" b="0"/>
                      </a:fillRef>
                      <a:effectRef idx="0">
                        <a:scrgbClr r="0" g="0" b="0"/>
                      </a:effectRef>
                      <a:fontRef idx="minor"/>
                    </wps:style>
                    <wps:txbx>
                      <w:txbxContent>
                        <w:p w14:paraId="058A3DBF" w14:textId="77777777" w:rsidR="002E75ED" w:rsidRDefault="003B4F31">
                          <w:pPr>
                            <w:pStyle w:val="Kadroturinys"/>
                          </w:pPr>
                          <w:r>
                            <w:rPr>
                              <w:noProof/>
                            </w:rPr>
                            <w:drawing>
                              <wp:inline distT="0" distB="0" distL="19050" distR="0" wp14:anchorId="1269E9A0" wp14:editId="04346663">
                                <wp:extent cx="705485" cy="705485"/>
                                <wp:effectExtent l="0" t="0" r="0" b="0"/>
                                <wp:docPr id="3" name="Picture 1" descr="Firminis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irminis blankas"/>
                                        <pic:cNvPicPr>
                                          <a:picLocks noChangeAspect="1" noChangeArrowheads="1"/>
                                        </pic:cNvPicPr>
                                      </pic:nvPicPr>
                                      <pic:blipFill>
                                        <a:blip r:embed="rId1"/>
                                        <a:stretch>
                                          <a:fillRect/>
                                        </a:stretch>
                                      </pic:blipFill>
                                      <pic:spPr bwMode="auto">
                                        <a:xfrm>
                                          <a:off x="0" y="0"/>
                                          <a:ext cx="705485" cy="705485"/>
                                        </a:xfrm>
                                        <a:prstGeom prst="rect">
                                          <a:avLst/>
                                        </a:prstGeom>
                                      </pic:spPr>
                                    </pic:pic>
                                  </a:graphicData>
                                </a:graphic>
                              </wp:inline>
                            </w:drawing>
                          </w:r>
                          <w:r>
                            <w:t xml:space="preserve">                                                                                                               </w:t>
                          </w:r>
                          <w:r>
                            <w:rPr>
                              <w:rFonts w:ascii="Verdana" w:hAnsi="Verdana"/>
                              <w:b/>
                              <w:bCs/>
                              <w:color w:val="000080"/>
                            </w:rPr>
                            <w:t>FK „Pane</w:t>
                          </w:r>
                          <w:r>
                            <w:rPr>
                              <w:rFonts w:ascii="Verdana" w:hAnsi="Verdana"/>
                              <w:b/>
                              <w:bCs/>
                              <w:color w:val="000080"/>
                              <w:lang w:val="lt-LT"/>
                            </w:rPr>
                            <w:t>vėžys“</w:t>
                          </w:r>
                          <w:r>
                            <w:rPr>
                              <w:rFonts w:ascii="Verdana" w:hAnsi="Verdana"/>
                            </w:rPr>
                            <w:t xml:space="preserve"> </w:t>
                          </w:r>
                          <w:r>
                            <w:rPr>
                              <w:rFonts w:ascii="Verdana" w:hAnsi="Verdana"/>
                            </w:rPr>
                            <w:object w:dxaOrig="5621" w:dyaOrig="102" w14:anchorId="69488D79">
                              <v:shape id="ole_rId2" o:spid="_x0000_i1026" style="width:495.75pt;height:9pt" coordsize="" o:spt="100" adj="0,,0" path="" stroked="f">
                                <v:stroke joinstyle="miter"/>
                                <v:imagedata r:id="rId2" o:title=""/>
                                <v:formulas/>
                                <v:path o:connecttype="segments"/>
                              </v:shape>
                              <o:OLEObject Type="Embed" ProgID="CorelDRAW.Graphic.12" ShapeID="ole_rId2" DrawAspect="Content" ObjectID="_1743007281" r:id="rId3"/>
                            </w:object>
                          </w:r>
                        </w:p>
                      </w:txbxContent>
                    </wps:txbx>
                    <wps:bodyPr lIns="90000" tIns="45000" rIns="90000" bIns="45000">
                      <a:noAutofit/>
                    </wps:bodyPr>
                  </wps:wsp>
                </a:graphicData>
              </a:graphic>
            </wp:anchor>
          </w:drawing>
        </mc:Choice>
        <mc:Fallback>
          <w:pict>
            <v:rect w14:anchorId="1394E215" id="Text Box 2" o:spid="_x0000_s1026" style="position:absolute;left:0;text-align:left;margin-left:-9pt;margin-top:.05pt;width:513.05pt;height:81.6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" filled="f" stroked="f">
              <v:textbox inset="2.5mm,1.25mm,2.5mm,1.25mm">
                <w:txbxContent>
                  <w:p w14:paraId="058A3DBF" w14:textId="77777777" w:rsidR="002E75ED" w:rsidRDefault="003B4F31">
                    <w:pPr>
                      <w:pStyle w:val="Kadroturinys"/>
                    </w:pPr>
                    <w:r>
                      <w:rPr>
                        <w:noProof/>
                      </w:rPr>
                      <w:drawing>
                        <wp:inline distT="0" distB="0" distL="19050" distR="0" wp14:anchorId="1269E9A0" wp14:editId="04346663">
                          <wp:extent cx="705485" cy="705485"/>
                          <wp:effectExtent l="0" t="0" r="0" b="0"/>
                          <wp:docPr id="3" name="Picture 1" descr="Firminis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irminis blankas"/>
                                  <pic:cNvPicPr>
                                    <a:picLocks noChangeAspect="1" noChangeArrowheads="1"/>
                                  </pic:cNvPicPr>
                                </pic:nvPicPr>
                                <pic:blipFill>
                                  <a:blip r:embed="rId1"/>
                                  <a:stretch>
                                    <a:fillRect/>
                                  </a:stretch>
                                </pic:blipFill>
                                <pic:spPr bwMode="auto">
                                  <a:xfrm>
                                    <a:off x="0" y="0"/>
                                    <a:ext cx="705485" cy="705485"/>
                                  </a:xfrm>
                                  <a:prstGeom prst="rect">
                                    <a:avLst/>
                                  </a:prstGeom>
                                </pic:spPr>
                              </pic:pic>
                            </a:graphicData>
                          </a:graphic>
                        </wp:inline>
                      </w:drawing>
                    </w:r>
                    <w:r>
                      <w:t xml:space="preserve">                                                                                                               </w:t>
                    </w:r>
                    <w:r>
                      <w:rPr>
                        <w:rFonts w:ascii="Verdana" w:hAnsi="Verdana"/>
                        <w:b/>
                        <w:bCs/>
                        <w:color w:val="000080"/>
                      </w:rPr>
                      <w:t>FK „Pane</w:t>
                    </w:r>
                    <w:r>
                      <w:rPr>
                        <w:rFonts w:ascii="Verdana" w:hAnsi="Verdana"/>
                        <w:b/>
                        <w:bCs/>
                        <w:color w:val="000080"/>
                        <w:lang w:val="lt-LT"/>
                      </w:rPr>
                      <w:t>vėžys“</w:t>
                    </w:r>
                    <w:r>
                      <w:rPr>
                        <w:rFonts w:ascii="Verdana" w:hAnsi="Verdana"/>
                      </w:rPr>
                      <w:t xml:space="preserve"> </w:t>
                    </w:r>
                    <w:r>
                      <w:rPr>
                        <w:rFonts w:ascii="Verdana" w:hAnsi="Verdana"/>
                      </w:rPr>
                      <w:object w:dxaOrig="5621" w:dyaOrig="102" w14:anchorId="69488D79">
                        <v:shape id="ole_rId2" o:spid="_x0000_i1026" style="width:495.75pt;height:9pt" coordsize="" o:spt="100" adj="0,,0" path="" stroked="f">
                          <v:stroke joinstyle="miter"/>
                          <v:imagedata r:id="rId2" o:title=""/>
                          <v:formulas/>
                          <v:path o:connecttype="segments"/>
                        </v:shape>
                        <o:OLEObject Type="Embed" ProgID="CorelDRAW.Graphic.12" ShapeID="ole_rId2" DrawAspect="Content" ObjectID="_1743007281" r:id="rId4"/>
                      </w:objec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417F"/>
    <w:multiLevelType w:val="hybridMultilevel"/>
    <w:tmpl w:val="B6AEB2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21565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ED"/>
    <w:rsid w:val="000505D7"/>
    <w:rsid w:val="0010400B"/>
    <w:rsid w:val="002E75ED"/>
    <w:rsid w:val="003B4F31"/>
    <w:rsid w:val="00523106"/>
    <w:rsid w:val="008266FC"/>
    <w:rsid w:val="00902A4A"/>
    <w:rsid w:val="00B55EE1"/>
    <w:rsid w:val="00C66AA5"/>
    <w:rsid w:val="00CC7ECB"/>
    <w:rsid w:val="00E528AA"/>
    <w:rsid w:val="00F254C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BDE22"/>
  <w15:docId w15:val="{5F1A5BE0-2031-4BF7-88E9-B466E1C5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372"/>
    <w:rPr>
      <w:sz w:val="24"/>
      <w:szCs w:val="24"/>
      <w:lang w:val="en-GB" w:eastAsia="en-US"/>
    </w:rPr>
  </w:style>
  <w:style w:type="paragraph" w:styleId="Heading1">
    <w:name w:val="heading 1"/>
    <w:basedOn w:val="Normal"/>
    <w:qFormat/>
    <w:rsid w:val="00AA1F12"/>
    <w:pPr>
      <w:spacing w:beforeAutospacing="1" w:afterAutospacing="1"/>
      <w:outlineLvl w:val="0"/>
    </w:pPr>
    <w:rPr>
      <w:b/>
      <w:bCs/>
      <w:kern w:val="2"/>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basedOn w:val="DefaultParagraphFont"/>
    <w:rsid w:val="0081199E"/>
    <w:rPr>
      <w:color w:val="0000FF"/>
      <w:u w:val="single"/>
    </w:rPr>
  </w:style>
  <w:style w:type="character" w:customStyle="1" w:styleId="Iskyrimas">
    <w:name w:val="Išskyrimas"/>
    <w:basedOn w:val="DefaultParagraphFont"/>
    <w:qFormat/>
    <w:rsid w:val="00AA1F12"/>
    <w:rPr>
      <w:i/>
      <w:iCs/>
    </w:rPr>
  </w:style>
  <w:style w:type="character" w:styleId="FollowedHyperlink">
    <w:name w:val="FollowedHyperlink"/>
    <w:basedOn w:val="DefaultParagraphFont"/>
    <w:qFormat/>
    <w:rsid w:val="005A0954"/>
    <w:rPr>
      <w:color w:val="800080"/>
      <w:u w:val="single"/>
    </w:rPr>
  </w:style>
  <w:style w:type="character" w:customStyle="1" w:styleId="BalloonTextChar">
    <w:name w:val="Balloon Text Char"/>
    <w:basedOn w:val="DefaultParagraphFont"/>
    <w:link w:val="BalloonText"/>
    <w:qFormat/>
    <w:rsid w:val="001B0D00"/>
    <w:rPr>
      <w:rFonts w:ascii="Tahoma" w:hAnsi="Tahoma" w:cs="Tahoma"/>
      <w:sz w:val="16"/>
      <w:szCs w:val="16"/>
      <w:lang w:val="en-GB" w:eastAsia="en-US"/>
    </w:rPr>
  </w:style>
  <w:style w:type="character" w:customStyle="1" w:styleId="ListLabel1">
    <w:name w:val="ListLabel 1"/>
    <w:qFormat/>
    <w:rPr>
      <w:rFonts w:ascii="Verdana" w:hAnsi="Verdana"/>
      <w:sz w:val="18"/>
      <w:szCs w:val="18"/>
      <w:lang w:val="lt-LT"/>
    </w:rPr>
  </w:style>
  <w:style w:type="character" w:customStyle="1" w:styleId="ListLabel2">
    <w:name w:val="ListLabel 2"/>
    <w:qFormat/>
    <w:rPr>
      <w:rFonts w:ascii="Verdana" w:hAnsi="Verdana"/>
      <w:sz w:val="18"/>
      <w:szCs w:val="18"/>
      <w:u w:val="none"/>
      <w:lang w:val="lt-LT"/>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CB4372"/>
    <w:pPr>
      <w:tabs>
        <w:tab w:val="center" w:pos="4153"/>
        <w:tab w:val="right" w:pos="8306"/>
      </w:tabs>
    </w:pPr>
  </w:style>
  <w:style w:type="paragraph" w:styleId="Footer">
    <w:name w:val="footer"/>
    <w:basedOn w:val="Normal"/>
    <w:link w:val="FooterChar"/>
    <w:rsid w:val="00CB4372"/>
    <w:pPr>
      <w:tabs>
        <w:tab w:val="center" w:pos="4153"/>
        <w:tab w:val="right" w:pos="8306"/>
      </w:tabs>
    </w:pPr>
  </w:style>
  <w:style w:type="paragraph" w:styleId="BalloonText">
    <w:name w:val="Balloon Text"/>
    <w:basedOn w:val="Normal"/>
    <w:link w:val="BalloonTextChar"/>
    <w:qFormat/>
    <w:rsid w:val="001B0D00"/>
    <w:rPr>
      <w:rFonts w:ascii="Tahoma" w:hAnsi="Tahoma" w:cs="Tahoma"/>
      <w:sz w:val="16"/>
      <w:szCs w:val="16"/>
    </w:rPr>
  </w:style>
  <w:style w:type="paragraph" w:styleId="ListParagraph">
    <w:name w:val="List Paragraph"/>
    <w:basedOn w:val="Normal"/>
    <w:uiPriority w:val="34"/>
    <w:qFormat/>
    <w:rsid w:val="002E4A3F"/>
    <w:pPr>
      <w:ind w:left="720"/>
      <w:contextualSpacing/>
    </w:pPr>
  </w:style>
  <w:style w:type="paragraph" w:customStyle="1" w:styleId="Kadroturinys">
    <w:name w:val="Kadro turinys"/>
    <w:basedOn w:val="Normal"/>
    <w:qFormat/>
  </w:style>
  <w:style w:type="table" w:styleId="TableGrid">
    <w:name w:val="Table Grid"/>
    <w:basedOn w:val="TableNormal"/>
    <w:rsid w:val="001B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C7ECB"/>
    <w:rPr>
      <w:sz w:val="24"/>
      <w:szCs w:val="24"/>
      <w:lang w:val="en-GB" w:eastAsia="en-US"/>
    </w:rPr>
  </w:style>
  <w:style w:type="character" w:customStyle="1" w:styleId="HeaderChar">
    <w:name w:val="Header Char"/>
    <w:basedOn w:val="DefaultParagraphFont"/>
    <w:link w:val="Header"/>
    <w:uiPriority w:val="99"/>
    <w:rsid w:val="00C66AA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56175">
      <w:bodyDiv w:val="1"/>
      <w:marLeft w:val="0"/>
      <w:marRight w:val="0"/>
      <w:marTop w:val="0"/>
      <w:marBottom w:val="0"/>
      <w:divBdr>
        <w:top w:val="none" w:sz="0" w:space="0" w:color="auto"/>
        <w:left w:val="none" w:sz="0" w:space="0" w:color="auto"/>
        <w:bottom w:val="none" w:sz="0" w:space="0" w:color="auto"/>
        <w:right w:val="none" w:sz="0" w:space="0" w:color="auto"/>
      </w:divBdr>
    </w:div>
    <w:div w:id="1427582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fk-panevezys.lt" TargetMode="External"/><Relationship Id="rId2" Type="http://schemas.openxmlformats.org/officeDocument/2006/relationships/oleObject" Target="embeddings/oleObject3.bin"/><Relationship Id="rId1" Type="http://schemas.openxmlformats.org/officeDocument/2006/relationships/image" Target="media/image3.emf"/><Relationship Id="rId4" Type="http://schemas.openxmlformats.org/officeDocument/2006/relationships/hyperlink" Target="http://www.fk-panevezys.l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17108</Words>
  <Characters>9752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REMĖJAI:</vt:lpstr>
    </vt:vector>
  </TitlesOfParts>
  <Company>sagros reklama</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REMĖJAI:</dc:title>
  <dc:subject/>
  <dc:creator>Gintautas</dc:creator>
  <dc:description/>
  <cp:lastModifiedBy>Bronius Vaitiekūnas</cp:lastModifiedBy>
  <cp:revision>2</cp:revision>
  <cp:lastPrinted>2022-07-26T07:52:00Z</cp:lastPrinted>
  <dcterms:created xsi:type="dcterms:W3CDTF">2023-04-14T16:55:00Z</dcterms:created>
  <dcterms:modified xsi:type="dcterms:W3CDTF">2023-04-14T16:55:00Z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sagros reklama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